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A2" w:rsidRPr="00146AC1" w:rsidRDefault="004A2DA2" w:rsidP="004A2DA2">
      <w:pPr>
        <w:pStyle w:val="NoSpacing"/>
        <w:jc w:val="both"/>
        <w:rPr>
          <w:b/>
          <w:sz w:val="24"/>
          <w:szCs w:val="24"/>
        </w:rPr>
      </w:pPr>
      <w:r w:rsidRPr="00146AC1">
        <w:rPr>
          <w:b/>
          <w:sz w:val="24"/>
          <w:szCs w:val="24"/>
        </w:rPr>
        <w:t>Chairman Nargiso called the regular Pla</w:t>
      </w:r>
      <w:r w:rsidR="00662E5E">
        <w:rPr>
          <w:b/>
          <w:sz w:val="24"/>
          <w:szCs w:val="24"/>
        </w:rPr>
        <w:t>nning Board Meeting for May 16</w:t>
      </w:r>
      <w:r w:rsidRPr="00146AC1">
        <w:rPr>
          <w:b/>
          <w:sz w:val="24"/>
          <w:szCs w:val="24"/>
        </w:rPr>
        <w:t xml:space="preserve">, 2013 to order followed by a Pledge to the Flag.  Chairman stated that this meeting is being held in conformance with the Sunshine Law Requirements having been duly advertised in the local newspaper and posted at Borough Hall.  </w:t>
      </w:r>
    </w:p>
    <w:p w:rsidR="00146AC1" w:rsidRPr="00146AC1" w:rsidRDefault="00146AC1" w:rsidP="004A2DA2">
      <w:pPr>
        <w:pStyle w:val="NoSpacing"/>
        <w:jc w:val="both"/>
        <w:rPr>
          <w:sz w:val="24"/>
          <w:szCs w:val="24"/>
        </w:rPr>
      </w:pPr>
    </w:p>
    <w:p w:rsidR="00146AC1" w:rsidRPr="00146AC1" w:rsidRDefault="00146AC1" w:rsidP="004A2DA2">
      <w:pPr>
        <w:pStyle w:val="NoSpacing"/>
        <w:jc w:val="both"/>
        <w:rPr>
          <w:b/>
          <w:sz w:val="24"/>
          <w:szCs w:val="24"/>
        </w:rPr>
      </w:pPr>
      <w:r w:rsidRPr="00146AC1">
        <w:rPr>
          <w:b/>
          <w:sz w:val="24"/>
          <w:szCs w:val="24"/>
        </w:rPr>
        <w:t>ROLL CALL:</w:t>
      </w:r>
    </w:p>
    <w:p w:rsidR="004C4C12" w:rsidRDefault="00146AC1" w:rsidP="00146AC1">
      <w:pPr>
        <w:pStyle w:val="NoSpacing"/>
        <w:jc w:val="both"/>
        <w:rPr>
          <w:sz w:val="24"/>
          <w:szCs w:val="24"/>
        </w:rPr>
      </w:pPr>
      <w:r w:rsidRPr="00146AC1">
        <w:rPr>
          <w:sz w:val="24"/>
          <w:szCs w:val="24"/>
        </w:rPr>
        <w:t xml:space="preserve">Present:  </w:t>
      </w:r>
      <w:r>
        <w:rPr>
          <w:sz w:val="24"/>
          <w:szCs w:val="24"/>
        </w:rPr>
        <w:t>Donnelly, Gennari, Sulski, Hauck, Alviene, Grygus, Finelli, Calvi, Fox, Nargiso</w:t>
      </w:r>
    </w:p>
    <w:p w:rsidR="00146AC1" w:rsidRDefault="00146AC1" w:rsidP="00146AC1">
      <w:pPr>
        <w:pStyle w:val="NoSpacing"/>
        <w:jc w:val="both"/>
        <w:rPr>
          <w:sz w:val="24"/>
          <w:szCs w:val="24"/>
        </w:rPr>
      </w:pPr>
      <w:r>
        <w:rPr>
          <w:sz w:val="24"/>
          <w:szCs w:val="24"/>
        </w:rPr>
        <w:t>Absent:  Brown (excused)</w:t>
      </w:r>
    </w:p>
    <w:p w:rsidR="00662E5E" w:rsidRDefault="00662E5E" w:rsidP="00146AC1">
      <w:pPr>
        <w:pStyle w:val="NoSpacing"/>
        <w:jc w:val="both"/>
        <w:rPr>
          <w:sz w:val="24"/>
          <w:szCs w:val="24"/>
        </w:rPr>
      </w:pPr>
    </w:p>
    <w:p w:rsidR="00662E5E" w:rsidRDefault="00662E5E" w:rsidP="00146AC1">
      <w:pPr>
        <w:pStyle w:val="NoSpacing"/>
        <w:jc w:val="both"/>
        <w:rPr>
          <w:sz w:val="24"/>
          <w:szCs w:val="24"/>
        </w:rPr>
      </w:pPr>
    </w:p>
    <w:p w:rsidR="00146AC1" w:rsidRDefault="00146AC1" w:rsidP="00146AC1">
      <w:pPr>
        <w:pStyle w:val="NoSpacing"/>
        <w:jc w:val="both"/>
        <w:rPr>
          <w:sz w:val="24"/>
          <w:szCs w:val="24"/>
        </w:rPr>
      </w:pPr>
    </w:p>
    <w:p w:rsidR="00146AC1" w:rsidRDefault="00146AC1" w:rsidP="00146AC1">
      <w:pPr>
        <w:pStyle w:val="NoSpacing"/>
        <w:jc w:val="both"/>
        <w:rPr>
          <w:b/>
          <w:sz w:val="24"/>
          <w:szCs w:val="24"/>
        </w:rPr>
      </w:pPr>
      <w:r w:rsidRPr="00146AC1">
        <w:rPr>
          <w:b/>
          <w:sz w:val="24"/>
          <w:szCs w:val="24"/>
        </w:rPr>
        <w:t>CASES TO BE HEARD:</w:t>
      </w:r>
    </w:p>
    <w:p w:rsidR="00662E5E" w:rsidRDefault="00662E5E" w:rsidP="00146AC1">
      <w:pPr>
        <w:pStyle w:val="NoSpacing"/>
        <w:jc w:val="both"/>
        <w:rPr>
          <w:b/>
          <w:sz w:val="24"/>
          <w:szCs w:val="24"/>
        </w:rPr>
      </w:pPr>
    </w:p>
    <w:p w:rsidR="00662E5E" w:rsidRPr="00662E5E" w:rsidRDefault="00662E5E" w:rsidP="00146AC1">
      <w:pPr>
        <w:pStyle w:val="NoSpacing"/>
        <w:jc w:val="both"/>
        <w:rPr>
          <w:sz w:val="24"/>
          <w:szCs w:val="24"/>
        </w:rPr>
      </w:pPr>
      <w:r w:rsidRPr="00662E5E">
        <w:rPr>
          <w:sz w:val="24"/>
          <w:szCs w:val="24"/>
        </w:rPr>
        <w:t>13-167V</w:t>
      </w:r>
      <w:r w:rsidRPr="00662E5E">
        <w:rPr>
          <w:sz w:val="24"/>
          <w:szCs w:val="24"/>
        </w:rPr>
        <w:tab/>
        <w:t>James Rogers</w:t>
      </w:r>
    </w:p>
    <w:p w:rsidR="00662E5E" w:rsidRPr="00662E5E" w:rsidRDefault="00662E5E" w:rsidP="00146AC1">
      <w:pPr>
        <w:pStyle w:val="NoSpacing"/>
        <w:jc w:val="both"/>
        <w:rPr>
          <w:sz w:val="24"/>
          <w:szCs w:val="24"/>
        </w:rPr>
      </w:pPr>
      <w:r w:rsidRPr="00662E5E">
        <w:rPr>
          <w:sz w:val="24"/>
          <w:szCs w:val="24"/>
        </w:rPr>
        <w:tab/>
      </w:r>
      <w:r w:rsidRPr="00662E5E">
        <w:rPr>
          <w:sz w:val="24"/>
          <w:szCs w:val="24"/>
        </w:rPr>
        <w:tab/>
        <w:t>22 Third Street</w:t>
      </w:r>
    </w:p>
    <w:p w:rsidR="00662E5E" w:rsidRPr="00662E5E" w:rsidRDefault="00662E5E" w:rsidP="00146AC1">
      <w:pPr>
        <w:pStyle w:val="NoSpacing"/>
        <w:jc w:val="both"/>
        <w:rPr>
          <w:sz w:val="24"/>
          <w:szCs w:val="24"/>
        </w:rPr>
      </w:pPr>
      <w:r w:rsidRPr="00662E5E">
        <w:rPr>
          <w:sz w:val="24"/>
          <w:szCs w:val="24"/>
        </w:rPr>
        <w:tab/>
      </w:r>
      <w:r w:rsidRPr="00662E5E">
        <w:rPr>
          <w:sz w:val="24"/>
          <w:szCs w:val="24"/>
        </w:rPr>
        <w:tab/>
        <w:t>Block 19 Lot 9</w:t>
      </w:r>
    </w:p>
    <w:p w:rsidR="00662E5E" w:rsidRPr="00146AC1" w:rsidRDefault="00662E5E" w:rsidP="00146AC1">
      <w:pPr>
        <w:pStyle w:val="NoSpacing"/>
        <w:jc w:val="both"/>
        <w:rPr>
          <w:b/>
          <w:sz w:val="24"/>
          <w:szCs w:val="24"/>
        </w:rPr>
      </w:pPr>
      <w:r>
        <w:rPr>
          <w:b/>
          <w:sz w:val="24"/>
          <w:szCs w:val="24"/>
        </w:rPr>
        <w:t>Application carried to June 20, 2013 without further notice being required</w:t>
      </w:r>
    </w:p>
    <w:p w:rsidR="00146AC1" w:rsidRPr="00146AC1" w:rsidRDefault="00146AC1" w:rsidP="00146AC1">
      <w:pPr>
        <w:pStyle w:val="NoSpacing"/>
        <w:jc w:val="both"/>
        <w:rPr>
          <w:b/>
          <w:sz w:val="24"/>
          <w:szCs w:val="24"/>
        </w:rPr>
      </w:pPr>
    </w:p>
    <w:p w:rsidR="00146AC1" w:rsidRDefault="00146AC1" w:rsidP="00146AC1">
      <w:pPr>
        <w:pStyle w:val="NoSpacing"/>
        <w:jc w:val="both"/>
        <w:rPr>
          <w:sz w:val="24"/>
          <w:szCs w:val="24"/>
        </w:rPr>
      </w:pPr>
      <w:r>
        <w:rPr>
          <w:sz w:val="24"/>
          <w:szCs w:val="24"/>
        </w:rPr>
        <w:t>SP12-67</w:t>
      </w:r>
      <w:r>
        <w:rPr>
          <w:sz w:val="24"/>
          <w:szCs w:val="24"/>
        </w:rPr>
        <w:tab/>
        <w:t>JV Propco LLC – Brown Avenue, Block 75 Lot 4</w:t>
      </w:r>
    </w:p>
    <w:p w:rsidR="00146AC1" w:rsidRDefault="00146AC1" w:rsidP="00146AC1">
      <w:pPr>
        <w:pStyle w:val="NoSpacing"/>
        <w:jc w:val="both"/>
        <w:rPr>
          <w:sz w:val="24"/>
          <w:szCs w:val="24"/>
        </w:rPr>
      </w:pPr>
    </w:p>
    <w:p w:rsidR="00146AC1" w:rsidRDefault="00146AC1" w:rsidP="00146AC1">
      <w:pPr>
        <w:pStyle w:val="NoSpacing"/>
        <w:jc w:val="both"/>
        <w:rPr>
          <w:sz w:val="24"/>
          <w:szCs w:val="24"/>
        </w:rPr>
      </w:pPr>
      <w:r>
        <w:rPr>
          <w:sz w:val="24"/>
          <w:szCs w:val="24"/>
        </w:rPr>
        <w:t>David Dixon, Firm of Feeney &amp; Dixon representing the applicant JV Propco with regards to this subdivision when this application was adjourned from February to this date, the concerns that were evident with regard to the planning variance were sought to be addressed by the applicant by a modification to the plan and plans have been submitted altering the layout of the lots to a very limited extent, however by doing so this eliminated the planning variance</w:t>
      </w:r>
      <w:r w:rsidR="007377E4">
        <w:rPr>
          <w:sz w:val="24"/>
          <w:szCs w:val="24"/>
        </w:rPr>
        <w:t xml:space="preserve"> that was previously requested because the new configuration of splitting the pole of the flag lot between the two properties allowed both properties of the subdivision to gain access to a public roadway so that variance has been withdrawn.  The plans are dated 5/25/12, but the final revision date is through 4/26/13 the revised plans also incorporate an exhibit or a plan which was required in connection with the planning variance which was the showing of the turning radius for the largest fire engine that would be possible for use on this property.  With the loss or the need of the planning variance there is no need to demonstrate that a fire truck needs to get access to this property, the easements will be included to allow easier access for fire trucks in any event.  </w:t>
      </w:r>
    </w:p>
    <w:p w:rsidR="007377E4" w:rsidRDefault="007377E4" w:rsidP="00146AC1">
      <w:pPr>
        <w:pStyle w:val="NoSpacing"/>
        <w:jc w:val="both"/>
        <w:rPr>
          <w:sz w:val="24"/>
          <w:szCs w:val="24"/>
        </w:rPr>
      </w:pPr>
    </w:p>
    <w:p w:rsidR="007377E4" w:rsidRDefault="00AF6F5A" w:rsidP="00146AC1">
      <w:pPr>
        <w:pStyle w:val="NoSpacing"/>
        <w:jc w:val="both"/>
        <w:rPr>
          <w:sz w:val="24"/>
          <w:szCs w:val="24"/>
        </w:rPr>
      </w:pPr>
      <w:r>
        <w:rPr>
          <w:sz w:val="24"/>
          <w:szCs w:val="24"/>
        </w:rPr>
        <w:t>Louis Tedesco – Professional Engineer (previously sworn)</w:t>
      </w:r>
    </w:p>
    <w:p w:rsidR="00AF6F5A" w:rsidRDefault="00AF6F5A" w:rsidP="00146AC1">
      <w:pPr>
        <w:pStyle w:val="NoSpacing"/>
        <w:jc w:val="both"/>
        <w:rPr>
          <w:sz w:val="24"/>
          <w:szCs w:val="24"/>
        </w:rPr>
      </w:pPr>
    </w:p>
    <w:p w:rsidR="00AF6F5A" w:rsidRDefault="00AF6F5A" w:rsidP="00146AC1">
      <w:pPr>
        <w:pStyle w:val="NoSpacing"/>
        <w:jc w:val="both"/>
        <w:rPr>
          <w:sz w:val="24"/>
          <w:szCs w:val="24"/>
        </w:rPr>
      </w:pPr>
      <w:r>
        <w:rPr>
          <w:sz w:val="24"/>
          <w:szCs w:val="24"/>
        </w:rPr>
        <w:t>Description of revisions made</w:t>
      </w:r>
    </w:p>
    <w:p w:rsidR="00AF6F5A" w:rsidRDefault="00AF6F5A" w:rsidP="00146AC1">
      <w:pPr>
        <w:pStyle w:val="NoSpacing"/>
        <w:jc w:val="both"/>
        <w:rPr>
          <w:sz w:val="24"/>
          <w:szCs w:val="24"/>
        </w:rPr>
      </w:pPr>
    </w:p>
    <w:p w:rsidR="00AF6F5A" w:rsidRDefault="00AF6F5A" w:rsidP="00146AC1">
      <w:pPr>
        <w:pStyle w:val="NoSpacing"/>
        <w:jc w:val="both"/>
        <w:rPr>
          <w:sz w:val="24"/>
          <w:szCs w:val="24"/>
        </w:rPr>
      </w:pPr>
      <w:r>
        <w:rPr>
          <w:sz w:val="24"/>
          <w:szCs w:val="24"/>
        </w:rPr>
        <w:t>Marked as Exhibit A8</w:t>
      </w:r>
    </w:p>
    <w:p w:rsidR="00AF6F5A" w:rsidRDefault="00AF6F5A" w:rsidP="00146AC1">
      <w:pPr>
        <w:pStyle w:val="NoSpacing"/>
        <w:jc w:val="both"/>
        <w:rPr>
          <w:sz w:val="24"/>
          <w:szCs w:val="24"/>
        </w:rPr>
      </w:pPr>
    </w:p>
    <w:p w:rsidR="00AF6F5A" w:rsidRPr="00734217" w:rsidRDefault="00AC4F60" w:rsidP="00146AC1">
      <w:pPr>
        <w:pStyle w:val="NoSpacing"/>
        <w:jc w:val="both"/>
        <w:rPr>
          <w:b/>
          <w:sz w:val="24"/>
          <w:szCs w:val="24"/>
        </w:rPr>
      </w:pPr>
      <w:r w:rsidRPr="00734217">
        <w:rPr>
          <w:b/>
          <w:sz w:val="24"/>
          <w:szCs w:val="24"/>
        </w:rPr>
        <w:t>Requirement</w:t>
      </w:r>
      <w:r w:rsidRPr="00734217">
        <w:rPr>
          <w:b/>
          <w:sz w:val="24"/>
          <w:szCs w:val="24"/>
        </w:rPr>
        <w:tab/>
      </w:r>
      <w:r w:rsidRPr="00734217">
        <w:rPr>
          <w:b/>
          <w:sz w:val="24"/>
          <w:szCs w:val="24"/>
        </w:rPr>
        <w:tab/>
        <w:t>Required</w:t>
      </w:r>
      <w:r w:rsidRPr="00734217">
        <w:rPr>
          <w:b/>
          <w:sz w:val="24"/>
          <w:szCs w:val="24"/>
        </w:rPr>
        <w:tab/>
        <w:t>Existing</w:t>
      </w:r>
      <w:r w:rsidRPr="00734217">
        <w:rPr>
          <w:b/>
          <w:sz w:val="24"/>
          <w:szCs w:val="24"/>
        </w:rPr>
        <w:tab/>
      </w:r>
      <w:r w:rsidRPr="00734217">
        <w:rPr>
          <w:b/>
          <w:sz w:val="24"/>
          <w:szCs w:val="24"/>
        </w:rPr>
        <w:tab/>
        <w:t>Proposed lot 4.05</w:t>
      </w:r>
      <w:r w:rsidRPr="00734217">
        <w:rPr>
          <w:b/>
          <w:sz w:val="24"/>
          <w:szCs w:val="24"/>
        </w:rPr>
        <w:tab/>
      </w:r>
      <w:r w:rsidRPr="00734217">
        <w:rPr>
          <w:b/>
          <w:sz w:val="24"/>
          <w:szCs w:val="24"/>
        </w:rPr>
        <w:tab/>
        <w:t>Proposed Lot 4.06</w:t>
      </w:r>
    </w:p>
    <w:p w:rsidR="00AC4F60" w:rsidRDefault="00AC4F60" w:rsidP="00146AC1">
      <w:pPr>
        <w:pStyle w:val="NoSpacing"/>
        <w:jc w:val="both"/>
        <w:rPr>
          <w:sz w:val="24"/>
          <w:szCs w:val="24"/>
        </w:rPr>
      </w:pPr>
      <w:r>
        <w:rPr>
          <w:sz w:val="24"/>
          <w:szCs w:val="24"/>
        </w:rPr>
        <w:t>Min. Lot Area (sf)</w:t>
      </w:r>
      <w:r>
        <w:rPr>
          <w:sz w:val="24"/>
          <w:szCs w:val="24"/>
        </w:rPr>
        <w:tab/>
        <w:t>17,250</w:t>
      </w:r>
      <w:r>
        <w:rPr>
          <w:sz w:val="24"/>
          <w:szCs w:val="24"/>
        </w:rPr>
        <w:tab/>
      </w:r>
      <w:r>
        <w:rPr>
          <w:sz w:val="24"/>
          <w:szCs w:val="24"/>
        </w:rPr>
        <w:tab/>
        <w:t>76,342.91</w:t>
      </w:r>
      <w:r>
        <w:rPr>
          <w:sz w:val="24"/>
          <w:szCs w:val="24"/>
        </w:rPr>
        <w:tab/>
      </w:r>
      <w:r>
        <w:rPr>
          <w:sz w:val="24"/>
          <w:szCs w:val="24"/>
        </w:rPr>
        <w:tab/>
        <w:t>38,206.10</w:t>
      </w:r>
      <w:r>
        <w:rPr>
          <w:sz w:val="24"/>
          <w:szCs w:val="24"/>
        </w:rPr>
        <w:tab/>
      </w:r>
      <w:r>
        <w:rPr>
          <w:sz w:val="24"/>
          <w:szCs w:val="24"/>
        </w:rPr>
        <w:tab/>
      </w:r>
      <w:r>
        <w:rPr>
          <w:sz w:val="24"/>
          <w:szCs w:val="24"/>
        </w:rPr>
        <w:tab/>
        <w:t>38,136.81</w:t>
      </w:r>
    </w:p>
    <w:p w:rsidR="00AC4F60" w:rsidRDefault="00AC4F60" w:rsidP="00146AC1">
      <w:pPr>
        <w:pStyle w:val="NoSpacing"/>
        <w:jc w:val="both"/>
        <w:rPr>
          <w:sz w:val="24"/>
          <w:szCs w:val="24"/>
        </w:rPr>
      </w:pPr>
      <w:r>
        <w:rPr>
          <w:sz w:val="24"/>
          <w:szCs w:val="24"/>
        </w:rPr>
        <w:t>Min. Lot Frontage (ft)</w:t>
      </w:r>
      <w:r>
        <w:rPr>
          <w:sz w:val="24"/>
          <w:szCs w:val="24"/>
        </w:rPr>
        <w:tab/>
        <w:t>100</w:t>
      </w:r>
      <w:r>
        <w:rPr>
          <w:sz w:val="24"/>
          <w:szCs w:val="24"/>
        </w:rPr>
        <w:tab/>
      </w:r>
      <w:r>
        <w:rPr>
          <w:sz w:val="24"/>
          <w:szCs w:val="24"/>
        </w:rPr>
        <w:tab/>
        <w:t>45.27 (E)</w:t>
      </w:r>
      <w:r>
        <w:rPr>
          <w:sz w:val="24"/>
          <w:szCs w:val="24"/>
        </w:rPr>
        <w:tab/>
      </w:r>
      <w:r>
        <w:rPr>
          <w:sz w:val="24"/>
          <w:szCs w:val="24"/>
        </w:rPr>
        <w:tab/>
        <w:t>29.55 (v)</w:t>
      </w:r>
      <w:r>
        <w:rPr>
          <w:sz w:val="24"/>
          <w:szCs w:val="24"/>
        </w:rPr>
        <w:tab/>
      </w:r>
      <w:r>
        <w:rPr>
          <w:sz w:val="24"/>
          <w:szCs w:val="24"/>
        </w:rPr>
        <w:tab/>
      </w:r>
      <w:r>
        <w:rPr>
          <w:sz w:val="24"/>
          <w:szCs w:val="24"/>
        </w:rPr>
        <w:tab/>
        <w:t>15.72 (v)</w:t>
      </w:r>
    </w:p>
    <w:p w:rsidR="00AC4F60" w:rsidRDefault="00AC4F60" w:rsidP="00146AC1">
      <w:pPr>
        <w:pStyle w:val="NoSpacing"/>
        <w:jc w:val="both"/>
        <w:rPr>
          <w:sz w:val="24"/>
          <w:szCs w:val="24"/>
        </w:rPr>
      </w:pPr>
      <w:r>
        <w:rPr>
          <w:sz w:val="24"/>
          <w:szCs w:val="24"/>
        </w:rPr>
        <w:t>Min. Lot Width (ft)</w:t>
      </w:r>
      <w:r>
        <w:rPr>
          <w:sz w:val="24"/>
          <w:szCs w:val="24"/>
        </w:rPr>
        <w:tab/>
        <w:t>100</w:t>
      </w:r>
      <w:r>
        <w:rPr>
          <w:sz w:val="24"/>
          <w:szCs w:val="24"/>
        </w:rPr>
        <w:tab/>
      </w:r>
      <w:r>
        <w:rPr>
          <w:sz w:val="24"/>
          <w:szCs w:val="24"/>
        </w:rPr>
        <w:tab/>
        <w:t>40.00 ( E)</w:t>
      </w:r>
      <w:r>
        <w:rPr>
          <w:sz w:val="24"/>
          <w:szCs w:val="24"/>
        </w:rPr>
        <w:tab/>
      </w:r>
      <w:r>
        <w:rPr>
          <w:sz w:val="24"/>
          <w:szCs w:val="24"/>
        </w:rPr>
        <w:tab/>
        <w:t>40.00 (V)</w:t>
      </w:r>
      <w:r>
        <w:rPr>
          <w:sz w:val="24"/>
          <w:szCs w:val="24"/>
        </w:rPr>
        <w:tab/>
      </w:r>
      <w:r>
        <w:rPr>
          <w:sz w:val="24"/>
          <w:szCs w:val="24"/>
        </w:rPr>
        <w:tab/>
      </w:r>
      <w:r>
        <w:rPr>
          <w:sz w:val="24"/>
          <w:szCs w:val="24"/>
        </w:rPr>
        <w:tab/>
        <w:t>88.67 (V)</w:t>
      </w:r>
    </w:p>
    <w:p w:rsidR="00AC4F60" w:rsidRDefault="00AC4F60" w:rsidP="00146AC1">
      <w:pPr>
        <w:pStyle w:val="NoSpacing"/>
        <w:jc w:val="both"/>
        <w:rPr>
          <w:sz w:val="24"/>
          <w:szCs w:val="24"/>
        </w:rPr>
      </w:pPr>
      <w:r>
        <w:rPr>
          <w:sz w:val="24"/>
          <w:szCs w:val="24"/>
        </w:rPr>
        <w:t>Min. Lot Depth (ft)</w:t>
      </w:r>
      <w:r>
        <w:rPr>
          <w:sz w:val="24"/>
          <w:szCs w:val="24"/>
        </w:rPr>
        <w:tab/>
        <w:t>140</w:t>
      </w:r>
      <w:r>
        <w:rPr>
          <w:sz w:val="24"/>
          <w:szCs w:val="24"/>
        </w:rPr>
        <w:tab/>
      </w:r>
      <w:r>
        <w:rPr>
          <w:sz w:val="24"/>
          <w:szCs w:val="24"/>
        </w:rPr>
        <w:tab/>
        <w:t>325.30</w:t>
      </w:r>
      <w:r>
        <w:rPr>
          <w:sz w:val="24"/>
          <w:szCs w:val="24"/>
        </w:rPr>
        <w:tab/>
      </w:r>
      <w:r>
        <w:rPr>
          <w:sz w:val="24"/>
          <w:szCs w:val="24"/>
        </w:rPr>
        <w:tab/>
      </w:r>
      <w:r>
        <w:rPr>
          <w:sz w:val="24"/>
          <w:szCs w:val="24"/>
        </w:rPr>
        <w:tab/>
        <w:t>325.30</w:t>
      </w:r>
      <w:r>
        <w:rPr>
          <w:sz w:val="24"/>
          <w:szCs w:val="24"/>
        </w:rPr>
        <w:tab/>
      </w:r>
      <w:r>
        <w:rPr>
          <w:sz w:val="24"/>
          <w:szCs w:val="24"/>
        </w:rPr>
        <w:tab/>
      </w:r>
      <w:r>
        <w:rPr>
          <w:sz w:val="24"/>
          <w:szCs w:val="24"/>
        </w:rPr>
        <w:tab/>
      </w:r>
      <w:r>
        <w:rPr>
          <w:sz w:val="24"/>
          <w:szCs w:val="24"/>
        </w:rPr>
        <w:tab/>
        <w:t>228.50</w:t>
      </w:r>
    </w:p>
    <w:p w:rsidR="00AC4F60" w:rsidRDefault="00AC4F60" w:rsidP="00146AC1">
      <w:pPr>
        <w:pStyle w:val="NoSpacing"/>
        <w:jc w:val="both"/>
        <w:rPr>
          <w:sz w:val="24"/>
          <w:szCs w:val="24"/>
        </w:rPr>
      </w:pPr>
      <w:r>
        <w:rPr>
          <w:sz w:val="24"/>
          <w:szCs w:val="24"/>
        </w:rPr>
        <w:t>Min. Front Yard</w:t>
      </w:r>
      <w:r>
        <w:rPr>
          <w:sz w:val="24"/>
          <w:szCs w:val="24"/>
        </w:rPr>
        <w:tab/>
        <w:t>50</w:t>
      </w:r>
      <w:r>
        <w:rPr>
          <w:sz w:val="24"/>
          <w:szCs w:val="24"/>
        </w:rPr>
        <w:tab/>
      </w:r>
      <w:r>
        <w:rPr>
          <w:sz w:val="24"/>
          <w:szCs w:val="24"/>
        </w:rPr>
        <w:tab/>
        <w:t>n/a</w:t>
      </w:r>
    </w:p>
    <w:p w:rsidR="00AC4F60" w:rsidRDefault="00AC4F60" w:rsidP="00146AC1">
      <w:pPr>
        <w:pStyle w:val="NoSpacing"/>
        <w:jc w:val="both"/>
        <w:rPr>
          <w:sz w:val="24"/>
          <w:szCs w:val="24"/>
        </w:rPr>
      </w:pPr>
      <w:r>
        <w:rPr>
          <w:sz w:val="24"/>
          <w:szCs w:val="24"/>
        </w:rPr>
        <w:t>Min. Rear Yard</w:t>
      </w:r>
      <w:r>
        <w:rPr>
          <w:sz w:val="24"/>
          <w:szCs w:val="24"/>
        </w:rPr>
        <w:tab/>
        <w:t>40</w:t>
      </w:r>
      <w:r>
        <w:rPr>
          <w:sz w:val="24"/>
          <w:szCs w:val="24"/>
        </w:rPr>
        <w:tab/>
      </w:r>
      <w:r>
        <w:rPr>
          <w:sz w:val="24"/>
          <w:szCs w:val="24"/>
        </w:rPr>
        <w:tab/>
        <w:t>n/a</w:t>
      </w:r>
    </w:p>
    <w:p w:rsidR="00AC4F60" w:rsidRDefault="00AC4F60" w:rsidP="00146AC1">
      <w:pPr>
        <w:pStyle w:val="NoSpacing"/>
        <w:jc w:val="both"/>
        <w:rPr>
          <w:sz w:val="24"/>
          <w:szCs w:val="24"/>
        </w:rPr>
      </w:pPr>
      <w:r>
        <w:rPr>
          <w:sz w:val="24"/>
          <w:szCs w:val="24"/>
        </w:rPr>
        <w:t>Min. Side Yard</w:t>
      </w:r>
      <w:r>
        <w:rPr>
          <w:sz w:val="24"/>
          <w:szCs w:val="24"/>
        </w:rPr>
        <w:tab/>
      </w:r>
      <w:r>
        <w:rPr>
          <w:sz w:val="24"/>
          <w:szCs w:val="24"/>
        </w:rPr>
        <w:tab/>
        <w:t>25</w:t>
      </w:r>
      <w:r>
        <w:rPr>
          <w:sz w:val="24"/>
          <w:szCs w:val="24"/>
        </w:rPr>
        <w:tab/>
      </w:r>
      <w:r>
        <w:rPr>
          <w:sz w:val="24"/>
          <w:szCs w:val="24"/>
        </w:rPr>
        <w:tab/>
        <w:t>n/a</w:t>
      </w:r>
    </w:p>
    <w:p w:rsidR="00AC4F60" w:rsidRDefault="00AC4F60" w:rsidP="00146AC1">
      <w:pPr>
        <w:pStyle w:val="NoSpacing"/>
        <w:jc w:val="both"/>
        <w:rPr>
          <w:sz w:val="24"/>
          <w:szCs w:val="24"/>
        </w:rPr>
      </w:pPr>
      <w:r>
        <w:rPr>
          <w:sz w:val="24"/>
          <w:szCs w:val="24"/>
        </w:rPr>
        <w:t>E – Existing Non-Conformance</w:t>
      </w:r>
    </w:p>
    <w:p w:rsidR="00AC4F60" w:rsidRDefault="00AC4F60" w:rsidP="00146AC1">
      <w:pPr>
        <w:pStyle w:val="NoSpacing"/>
        <w:jc w:val="both"/>
        <w:rPr>
          <w:sz w:val="24"/>
          <w:szCs w:val="24"/>
        </w:rPr>
      </w:pPr>
      <w:r>
        <w:rPr>
          <w:sz w:val="24"/>
          <w:szCs w:val="24"/>
        </w:rPr>
        <w:t>V – Variance required</w:t>
      </w:r>
    </w:p>
    <w:p w:rsidR="003163BA" w:rsidRDefault="003163BA" w:rsidP="00146AC1">
      <w:pPr>
        <w:pStyle w:val="NoSpacing"/>
        <w:jc w:val="both"/>
        <w:rPr>
          <w:sz w:val="24"/>
          <w:szCs w:val="24"/>
        </w:rPr>
      </w:pPr>
    </w:p>
    <w:p w:rsidR="003163BA" w:rsidRDefault="003163BA" w:rsidP="00146AC1">
      <w:pPr>
        <w:pStyle w:val="NoSpacing"/>
        <w:jc w:val="both"/>
        <w:rPr>
          <w:sz w:val="24"/>
          <w:szCs w:val="24"/>
        </w:rPr>
      </w:pPr>
      <w:r>
        <w:rPr>
          <w:sz w:val="24"/>
          <w:szCs w:val="24"/>
        </w:rPr>
        <w:lastRenderedPageBreak/>
        <w:t>Testimony was also give in regards to access of fire/emergency vehicles</w:t>
      </w:r>
    </w:p>
    <w:p w:rsidR="003163BA" w:rsidRDefault="003163BA" w:rsidP="00146AC1">
      <w:pPr>
        <w:pStyle w:val="NoSpacing"/>
        <w:jc w:val="both"/>
        <w:rPr>
          <w:sz w:val="24"/>
          <w:szCs w:val="24"/>
        </w:rPr>
      </w:pPr>
    </w:p>
    <w:p w:rsidR="003163BA" w:rsidRDefault="003163BA" w:rsidP="00146AC1">
      <w:pPr>
        <w:pStyle w:val="NoSpacing"/>
        <w:jc w:val="both"/>
        <w:rPr>
          <w:sz w:val="24"/>
          <w:szCs w:val="24"/>
        </w:rPr>
      </w:pPr>
      <w:r>
        <w:rPr>
          <w:sz w:val="24"/>
          <w:szCs w:val="24"/>
        </w:rPr>
        <w:t>Board questioned the witness on various aspects of his testimony</w:t>
      </w:r>
    </w:p>
    <w:p w:rsidR="003163BA" w:rsidRDefault="003163BA" w:rsidP="00146AC1">
      <w:pPr>
        <w:pStyle w:val="NoSpacing"/>
        <w:jc w:val="both"/>
        <w:rPr>
          <w:sz w:val="24"/>
          <w:szCs w:val="24"/>
        </w:rPr>
      </w:pPr>
    </w:p>
    <w:p w:rsidR="003163BA" w:rsidRDefault="003163BA" w:rsidP="00146AC1">
      <w:pPr>
        <w:pStyle w:val="NoSpacing"/>
        <w:jc w:val="both"/>
        <w:rPr>
          <w:sz w:val="24"/>
          <w:szCs w:val="24"/>
        </w:rPr>
      </w:pPr>
      <w:r>
        <w:rPr>
          <w:sz w:val="24"/>
          <w:szCs w:val="24"/>
        </w:rPr>
        <w:t>Public portion opened by motion</w:t>
      </w:r>
    </w:p>
    <w:p w:rsidR="003163BA" w:rsidRDefault="003163BA" w:rsidP="00146AC1">
      <w:pPr>
        <w:pStyle w:val="NoSpacing"/>
        <w:jc w:val="both"/>
        <w:rPr>
          <w:sz w:val="24"/>
          <w:szCs w:val="24"/>
        </w:rPr>
      </w:pPr>
    </w:p>
    <w:p w:rsidR="003163BA" w:rsidRDefault="003163BA" w:rsidP="00146AC1">
      <w:pPr>
        <w:pStyle w:val="NoSpacing"/>
        <w:jc w:val="both"/>
        <w:rPr>
          <w:sz w:val="24"/>
          <w:szCs w:val="24"/>
        </w:rPr>
      </w:pPr>
      <w:r>
        <w:rPr>
          <w:sz w:val="24"/>
          <w:szCs w:val="24"/>
        </w:rPr>
        <w:t>Bob Norman – 31 Cascade Way</w:t>
      </w:r>
    </w:p>
    <w:p w:rsidR="003163BA" w:rsidRDefault="003163BA" w:rsidP="00146AC1">
      <w:pPr>
        <w:pStyle w:val="NoSpacing"/>
        <w:jc w:val="both"/>
        <w:rPr>
          <w:sz w:val="24"/>
          <w:szCs w:val="24"/>
        </w:rPr>
      </w:pPr>
      <w:r>
        <w:rPr>
          <w:sz w:val="24"/>
          <w:szCs w:val="24"/>
        </w:rPr>
        <w:t>Questions regarding driveway and easements</w:t>
      </w:r>
    </w:p>
    <w:p w:rsidR="003163BA" w:rsidRDefault="003163BA" w:rsidP="00146AC1">
      <w:pPr>
        <w:pStyle w:val="NoSpacing"/>
        <w:jc w:val="both"/>
        <w:rPr>
          <w:sz w:val="24"/>
          <w:szCs w:val="24"/>
        </w:rPr>
      </w:pPr>
    </w:p>
    <w:p w:rsidR="003163BA" w:rsidRDefault="003163BA" w:rsidP="00146AC1">
      <w:pPr>
        <w:pStyle w:val="NoSpacing"/>
        <w:jc w:val="both"/>
        <w:rPr>
          <w:sz w:val="24"/>
          <w:szCs w:val="24"/>
        </w:rPr>
      </w:pPr>
      <w:r>
        <w:rPr>
          <w:sz w:val="24"/>
          <w:szCs w:val="24"/>
        </w:rPr>
        <w:t>Pete Florio – 7 HJ Mathews Court – questions regarding sewer easements</w:t>
      </w:r>
    </w:p>
    <w:p w:rsidR="003163BA" w:rsidRDefault="003163BA" w:rsidP="00146AC1">
      <w:pPr>
        <w:pStyle w:val="NoSpacing"/>
        <w:jc w:val="both"/>
        <w:rPr>
          <w:sz w:val="24"/>
          <w:szCs w:val="24"/>
        </w:rPr>
      </w:pPr>
    </w:p>
    <w:p w:rsidR="003163BA" w:rsidRDefault="003163BA" w:rsidP="00146AC1">
      <w:pPr>
        <w:pStyle w:val="NoSpacing"/>
        <w:jc w:val="both"/>
        <w:rPr>
          <w:sz w:val="24"/>
          <w:szCs w:val="24"/>
        </w:rPr>
      </w:pPr>
      <w:r>
        <w:rPr>
          <w:sz w:val="24"/>
          <w:szCs w:val="24"/>
        </w:rPr>
        <w:t>Warren Frerichs – 6 HJ Mathews Court – questions regarding</w:t>
      </w:r>
    </w:p>
    <w:p w:rsidR="003163BA" w:rsidRDefault="003163BA" w:rsidP="003163BA">
      <w:pPr>
        <w:pStyle w:val="NoSpacing"/>
        <w:numPr>
          <w:ilvl w:val="0"/>
          <w:numId w:val="1"/>
        </w:numPr>
        <w:jc w:val="both"/>
        <w:rPr>
          <w:sz w:val="24"/>
          <w:szCs w:val="24"/>
        </w:rPr>
      </w:pPr>
      <w:r>
        <w:rPr>
          <w:sz w:val="24"/>
          <w:szCs w:val="24"/>
        </w:rPr>
        <w:t>Easements</w:t>
      </w:r>
    </w:p>
    <w:p w:rsidR="003163BA" w:rsidRDefault="003163BA" w:rsidP="003163BA">
      <w:pPr>
        <w:pStyle w:val="NoSpacing"/>
        <w:numPr>
          <w:ilvl w:val="0"/>
          <w:numId w:val="1"/>
        </w:numPr>
        <w:jc w:val="both"/>
        <w:rPr>
          <w:sz w:val="24"/>
          <w:szCs w:val="24"/>
        </w:rPr>
      </w:pPr>
      <w:r>
        <w:rPr>
          <w:sz w:val="24"/>
          <w:szCs w:val="24"/>
        </w:rPr>
        <w:t>Turning radius</w:t>
      </w:r>
    </w:p>
    <w:p w:rsidR="003163BA" w:rsidRDefault="003163BA" w:rsidP="003163BA">
      <w:pPr>
        <w:pStyle w:val="NoSpacing"/>
        <w:numPr>
          <w:ilvl w:val="0"/>
          <w:numId w:val="1"/>
        </w:numPr>
        <w:jc w:val="both"/>
        <w:rPr>
          <w:sz w:val="24"/>
          <w:szCs w:val="24"/>
        </w:rPr>
      </w:pPr>
      <w:r>
        <w:rPr>
          <w:sz w:val="24"/>
          <w:szCs w:val="24"/>
        </w:rPr>
        <w:t>Property lines</w:t>
      </w:r>
    </w:p>
    <w:p w:rsidR="003163BA" w:rsidRDefault="003163BA" w:rsidP="003163BA">
      <w:pPr>
        <w:pStyle w:val="NoSpacing"/>
        <w:numPr>
          <w:ilvl w:val="0"/>
          <w:numId w:val="1"/>
        </w:numPr>
        <w:jc w:val="both"/>
        <w:rPr>
          <w:sz w:val="24"/>
          <w:szCs w:val="24"/>
        </w:rPr>
      </w:pPr>
      <w:r>
        <w:rPr>
          <w:sz w:val="24"/>
          <w:szCs w:val="24"/>
        </w:rPr>
        <w:t>Trash and recycling</w:t>
      </w:r>
    </w:p>
    <w:p w:rsidR="003163BA" w:rsidRDefault="003163BA" w:rsidP="003163BA">
      <w:pPr>
        <w:pStyle w:val="NoSpacing"/>
        <w:numPr>
          <w:ilvl w:val="0"/>
          <w:numId w:val="1"/>
        </w:numPr>
        <w:jc w:val="both"/>
        <w:rPr>
          <w:sz w:val="24"/>
          <w:szCs w:val="24"/>
        </w:rPr>
      </w:pPr>
      <w:r>
        <w:rPr>
          <w:sz w:val="24"/>
          <w:szCs w:val="24"/>
        </w:rPr>
        <w:t>Seepage pits</w:t>
      </w:r>
    </w:p>
    <w:p w:rsidR="003163BA" w:rsidRDefault="003163BA" w:rsidP="003163BA">
      <w:pPr>
        <w:pStyle w:val="NoSpacing"/>
        <w:jc w:val="both"/>
        <w:rPr>
          <w:sz w:val="24"/>
          <w:szCs w:val="24"/>
        </w:rPr>
      </w:pPr>
    </w:p>
    <w:p w:rsidR="003163BA" w:rsidRDefault="003163BA" w:rsidP="003163BA">
      <w:pPr>
        <w:pStyle w:val="NoSpacing"/>
        <w:jc w:val="both"/>
        <w:rPr>
          <w:sz w:val="24"/>
          <w:szCs w:val="24"/>
        </w:rPr>
      </w:pPr>
      <w:r>
        <w:rPr>
          <w:sz w:val="24"/>
          <w:szCs w:val="24"/>
        </w:rPr>
        <w:t>Mike Kauker – Professional Planner</w:t>
      </w:r>
    </w:p>
    <w:p w:rsidR="003163BA" w:rsidRDefault="003163BA" w:rsidP="003163BA">
      <w:pPr>
        <w:pStyle w:val="NoSpacing"/>
        <w:jc w:val="both"/>
        <w:rPr>
          <w:sz w:val="24"/>
          <w:szCs w:val="24"/>
        </w:rPr>
      </w:pPr>
      <w:r>
        <w:rPr>
          <w:sz w:val="24"/>
          <w:szCs w:val="24"/>
        </w:rPr>
        <w:t>Accepted as an expert witness by motion</w:t>
      </w:r>
    </w:p>
    <w:p w:rsidR="003163BA" w:rsidRDefault="003163BA" w:rsidP="003163BA">
      <w:pPr>
        <w:pStyle w:val="NoSpacing"/>
        <w:jc w:val="both"/>
        <w:rPr>
          <w:sz w:val="24"/>
          <w:szCs w:val="24"/>
        </w:rPr>
      </w:pPr>
    </w:p>
    <w:p w:rsidR="003163BA" w:rsidRDefault="003163BA" w:rsidP="003163BA">
      <w:pPr>
        <w:pStyle w:val="NoSpacing"/>
        <w:jc w:val="both"/>
        <w:rPr>
          <w:sz w:val="24"/>
          <w:szCs w:val="24"/>
        </w:rPr>
      </w:pPr>
      <w:r>
        <w:rPr>
          <w:sz w:val="24"/>
          <w:szCs w:val="24"/>
        </w:rPr>
        <w:t>Mr. Kauker testified to the following:</w:t>
      </w:r>
    </w:p>
    <w:p w:rsidR="003163BA" w:rsidRDefault="003163BA" w:rsidP="003163BA">
      <w:pPr>
        <w:pStyle w:val="NoSpacing"/>
        <w:numPr>
          <w:ilvl w:val="0"/>
          <w:numId w:val="3"/>
        </w:numPr>
        <w:jc w:val="both"/>
        <w:rPr>
          <w:sz w:val="24"/>
          <w:szCs w:val="24"/>
        </w:rPr>
      </w:pPr>
      <w:r>
        <w:rPr>
          <w:sz w:val="24"/>
          <w:szCs w:val="24"/>
        </w:rPr>
        <w:t>Existing conditions</w:t>
      </w:r>
    </w:p>
    <w:p w:rsidR="003163BA" w:rsidRDefault="003163BA" w:rsidP="003163BA">
      <w:pPr>
        <w:pStyle w:val="NoSpacing"/>
        <w:numPr>
          <w:ilvl w:val="0"/>
          <w:numId w:val="3"/>
        </w:numPr>
        <w:jc w:val="both"/>
        <w:rPr>
          <w:sz w:val="24"/>
          <w:szCs w:val="24"/>
        </w:rPr>
      </w:pPr>
      <w:r>
        <w:rPr>
          <w:sz w:val="24"/>
          <w:szCs w:val="24"/>
        </w:rPr>
        <w:t>Surrounding Area</w:t>
      </w:r>
    </w:p>
    <w:p w:rsidR="003163BA" w:rsidRDefault="003163BA" w:rsidP="003163BA">
      <w:pPr>
        <w:pStyle w:val="NoSpacing"/>
        <w:numPr>
          <w:ilvl w:val="0"/>
          <w:numId w:val="3"/>
        </w:numPr>
        <w:jc w:val="both"/>
        <w:rPr>
          <w:sz w:val="24"/>
          <w:szCs w:val="24"/>
        </w:rPr>
      </w:pPr>
      <w:r>
        <w:rPr>
          <w:sz w:val="24"/>
          <w:szCs w:val="24"/>
        </w:rPr>
        <w:t>Proposed development</w:t>
      </w:r>
    </w:p>
    <w:p w:rsidR="003163BA" w:rsidRDefault="003163BA" w:rsidP="003163BA">
      <w:pPr>
        <w:pStyle w:val="NoSpacing"/>
        <w:numPr>
          <w:ilvl w:val="0"/>
          <w:numId w:val="3"/>
        </w:numPr>
        <w:jc w:val="both"/>
        <w:rPr>
          <w:sz w:val="24"/>
          <w:szCs w:val="24"/>
        </w:rPr>
      </w:pPr>
      <w:r>
        <w:rPr>
          <w:sz w:val="24"/>
          <w:szCs w:val="24"/>
        </w:rPr>
        <w:t xml:space="preserve">Relationship to Master Plan and Zoning </w:t>
      </w:r>
      <w:r w:rsidR="00734217">
        <w:rPr>
          <w:sz w:val="24"/>
          <w:szCs w:val="24"/>
        </w:rPr>
        <w:t>Ordinance</w:t>
      </w:r>
    </w:p>
    <w:p w:rsidR="003163BA" w:rsidRDefault="003163BA" w:rsidP="003163BA">
      <w:pPr>
        <w:pStyle w:val="NoSpacing"/>
        <w:numPr>
          <w:ilvl w:val="0"/>
          <w:numId w:val="3"/>
        </w:numPr>
        <w:jc w:val="both"/>
        <w:rPr>
          <w:sz w:val="24"/>
          <w:szCs w:val="24"/>
        </w:rPr>
      </w:pPr>
      <w:r>
        <w:rPr>
          <w:sz w:val="24"/>
          <w:szCs w:val="24"/>
        </w:rPr>
        <w:t>Master Plan</w:t>
      </w:r>
    </w:p>
    <w:p w:rsidR="003163BA" w:rsidRDefault="003163BA" w:rsidP="003163BA">
      <w:pPr>
        <w:pStyle w:val="NoSpacing"/>
        <w:numPr>
          <w:ilvl w:val="0"/>
          <w:numId w:val="3"/>
        </w:numPr>
        <w:jc w:val="both"/>
        <w:rPr>
          <w:sz w:val="24"/>
          <w:szCs w:val="24"/>
        </w:rPr>
      </w:pPr>
      <w:r>
        <w:rPr>
          <w:sz w:val="24"/>
          <w:szCs w:val="24"/>
        </w:rPr>
        <w:t>Zoning Ordinance Regulations</w:t>
      </w:r>
    </w:p>
    <w:p w:rsidR="003163BA" w:rsidRDefault="003163BA" w:rsidP="003163BA">
      <w:pPr>
        <w:pStyle w:val="NoSpacing"/>
        <w:numPr>
          <w:ilvl w:val="0"/>
          <w:numId w:val="3"/>
        </w:numPr>
        <w:jc w:val="both"/>
        <w:rPr>
          <w:sz w:val="24"/>
          <w:szCs w:val="24"/>
        </w:rPr>
      </w:pPr>
      <w:r>
        <w:rPr>
          <w:sz w:val="24"/>
          <w:szCs w:val="24"/>
        </w:rPr>
        <w:t>Variance Proofs</w:t>
      </w:r>
    </w:p>
    <w:p w:rsidR="003163BA" w:rsidRDefault="003163BA" w:rsidP="003163BA">
      <w:pPr>
        <w:pStyle w:val="NoSpacing"/>
        <w:numPr>
          <w:ilvl w:val="0"/>
          <w:numId w:val="3"/>
        </w:numPr>
        <w:jc w:val="both"/>
        <w:rPr>
          <w:sz w:val="24"/>
          <w:szCs w:val="24"/>
        </w:rPr>
      </w:pPr>
      <w:r>
        <w:rPr>
          <w:sz w:val="24"/>
          <w:szCs w:val="24"/>
        </w:rPr>
        <w:t>“c” Variances</w:t>
      </w:r>
    </w:p>
    <w:p w:rsidR="003163BA" w:rsidRDefault="003163BA" w:rsidP="003163BA">
      <w:pPr>
        <w:pStyle w:val="NoSpacing"/>
        <w:numPr>
          <w:ilvl w:val="0"/>
          <w:numId w:val="4"/>
        </w:numPr>
        <w:jc w:val="both"/>
        <w:rPr>
          <w:sz w:val="24"/>
          <w:szCs w:val="24"/>
        </w:rPr>
      </w:pPr>
      <w:r>
        <w:rPr>
          <w:sz w:val="24"/>
          <w:szCs w:val="24"/>
        </w:rPr>
        <w:t>Bulk requirements of zoning ordinance</w:t>
      </w:r>
    </w:p>
    <w:p w:rsidR="003163BA" w:rsidRDefault="003163BA" w:rsidP="003163BA">
      <w:pPr>
        <w:pStyle w:val="NoSpacing"/>
        <w:numPr>
          <w:ilvl w:val="0"/>
          <w:numId w:val="4"/>
        </w:numPr>
        <w:jc w:val="both"/>
        <w:rPr>
          <w:sz w:val="24"/>
          <w:szCs w:val="24"/>
        </w:rPr>
      </w:pPr>
      <w:r>
        <w:rPr>
          <w:sz w:val="24"/>
          <w:szCs w:val="24"/>
        </w:rPr>
        <w:t>Lot frontage (both lots)</w:t>
      </w:r>
    </w:p>
    <w:p w:rsidR="003163BA" w:rsidRDefault="003163BA" w:rsidP="003163BA">
      <w:pPr>
        <w:pStyle w:val="NoSpacing"/>
        <w:numPr>
          <w:ilvl w:val="0"/>
          <w:numId w:val="4"/>
        </w:numPr>
        <w:jc w:val="both"/>
        <w:rPr>
          <w:sz w:val="24"/>
          <w:szCs w:val="24"/>
        </w:rPr>
      </w:pPr>
      <w:r>
        <w:rPr>
          <w:sz w:val="24"/>
          <w:szCs w:val="24"/>
        </w:rPr>
        <w:t>Lot width (both lots)</w:t>
      </w:r>
    </w:p>
    <w:p w:rsidR="003163BA" w:rsidRDefault="003163BA" w:rsidP="003163BA">
      <w:pPr>
        <w:pStyle w:val="NoSpacing"/>
        <w:numPr>
          <w:ilvl w:val="0"/>
          <w:numId w:val="4"/>
        </w:numPr>
        <w:jc w:val="both"/>
        <w:rPr>
          <w:sz w:val="24"/>
          <w:szCs w:val="24"/>
        </w:rPr>
      </w:pPr>
      <w:r>
        <w:rPr>
          <w:sz w:val="24"/>
          <w:szCs w:val="24"/>
        </w:rPr>
        <w:t>Street width (waiver required)</w:t>
      </w:r>
    </w:p>
    <w:p w:rsidR="003163BA" w:rsidRDefault="003163BA" w:rsidP="003163BA">
      <w:pPr>
        <w:pStyle w:val="NoSpacing"/>
        <w:numPr>
          <w:ilvl w:val="0"/>
          <w:numId w:val="4"/>
        </w:numPr>
        <w:jc w:val="both"/>
        <w:rPr>
          <w:sz w:val="24"/>
          <w:szCs w:val="24"/>
        </w:rPr>
      </w:pPr>
      <w:r>
        <w:rPr>
          <w:sz w:val="24"/>
          <w:szCs w:val="24"/>
        </w:rPr>
        <w:t>Frontage upon a dedicated public or private street approved by the Planning Board</w:t>
      </w:r>
    </w:p>
    <w:p w:rsidR="003163BA" w:rsidRDefault="003163BA" w:rsidP="003163BA">
      <w:pPr>
        <w:pStyle w:val="NoSpacing"/>
        <w:numPr>
          <w:ilvl w:val="0"/>
          <w:numId w:val="5"/>
        </w:numPr>
        <w:jc w:val="both"/>
        <w:rPr>
          <w:sz w:val="24"/>
          <w:szCs w:val="24"/>
        </w:rPr>
      </w:pPr>
      <w:r>
        <w:rPr>
          <w:sz w:val="24"/>
          <w:szCs w:val="24"/>
        </w:rPr>
        <w:t>Negative Criteria – No substantial detriment to the public good</w:t>
      </w:r>
    </w:p>
    <w:p w:rsidR="003163BA" w:rsidRDefault="003163BA" w:rsidP="003163BA">
      <w:pPr>
        <w:pStyle w:val="NoSpacing"/>
        <w:numPr>
          <w:ilvl w:val="0"/>
          <w:numId w:val="5"/>
        </w:numPr>
        <w:jc w:val="both"/>
        <w:rPr>
          <w:sz w:val="24"/>
          <w:szCs w:val="24"/>
        </w:rPr>
      </w:pPr>
      <w:r>
        <w:rPr>
          <w:sz w:val="24"/>
          <w:szCs w:val="24"/>
        </w:rPr>
        <w:t xml:space="preserve">No substantial impairment to the intent and purpose of the zone plan and zoning </w:t>
      </w:r>
      <w:r w:rsidR="00734217">
        <w:rPr>
          <w:sz w:val="24"/>
          <w:szCs w:val="24"/>
        </w:rPr>
        <w:t>ordinance</w:t>
      </w:r>
    </w:p>
    <w:p w:rsidR="003163BA" w:rsidRDefault="003163BA" w:rsidP="003163BA">
      <w:pPr>
        <w:pStyle w:val="NoSpacing"/>
        <w:jc w:val="both"/>
        <w:rPr>
          <w:sz w:val="24"/>
          <w:szCs w:val="24"/>
        </w:rPr>
      </w:pPr>
    </w:p>
    <w:p w:rsidR="003163BA" w:rsidRDefault="003163BA" w:rsidP="003163BA">
      <w:pPr>
        <w:pStyle w:val="NoSpacing"/>
        <w:jc w:val="both"/>
        <w:rPr>
          <w:sz w:val="24"/>
          <w:szCs w:val="24"/>
        </w:rPr>
      </w:pPr>
      <w:r>
        <w:rPr>
          <w:sz w:val="24"/>
          <w:szCs w:val="24"/>
        </w:rPr>
        <w:t>Mr. Kauker testified that the site has better conformance to the zone plan and developed low-density character of the neighborhood, this promoting the use of zoning to guide or use development of lands to promote the general welfare.  There will be no detriment to the public welfare.</w:t>
      </w:r>
    </w:p>
    <w:p w:rsidR="003163BA" w:rsidRDefault="003163BA" w:rsidP="003163BA">
      <w:pPr>
        <w:pStyle w:val="NoSpacing"/>
        <w:jc w:val="both"/>
        <w:rPr>
          <w:sz w:val="24"/>
          <w:szCs w:val="24"/>
        </w:rPr>
      </w:pPr>
    </w:p>
    <w:p w:rsidR="003163BA" w:rsidRDefault="003163BA" w:rsidP="003163BA">
      <w:pPr>
        <w:pStyle w:val="NoSpacing"/>
        <w:jc w:val="both"/>
        <w:rPr>
          <w:sz w:val="24"/>
          <w:szCs w:val="24"/>
        </w:rPr>
      </w:pPr>
      <w:r>
        <w:rPr>
          <w:sz w:val="24"/>
          <w:szCs w:val="24"/>
        </w:rPr>
        <w:t>Board questioned the witness on various aspects of his testimony.</w:t>
      </w:r>
    </w:p>
    <w:p w:rsidR="003163BA" w:rsidRDefault="003163BA" w:rsidP="003163BA">
      <w:pPr>
        <w:pStyle w:val="NoSpacing"/>
        <w:jc w:val="both"/>
        <w:rPr>
          <w:sz w:val="24"/>
          <w:szCs w:val="24"/>
        </w:rPr>
      </w:pPr>
    </w:p>
    <w:p w:rsidR="003163BA" w:rsidRDefault="003163BA" w:rsidP="003163BA">
      <w:pPr>
        <w:pStyle w:val="NoSpacing"/>
        <w:jc w:val="both"/>
        <w:rPr>
          <w:sz w:val="24"/>
          <w:szCs w:val="24"/>
        </w:rPr>
      </w:pPr>
      <w:r>
        <w:rPr>
          <w:sz w:val="24"/>
          <w:szCs w:val="24"/>
        </w:rPr>
        <w:t>Public portion opened by motion</w:t>
      </w:r>
    </w:p>
    <w:p w:rsidR="003163BA" w:rsidRDefault="003163BA" w:rsidP="003163BA">
      <w:pPr>
        <w:pStyle w:val="NoSpacing"/>
        <w:jc w:val="both"/>
        <w:rPr>
          <w:sz w:val="24"/>
          <w:szCs w:val="24"/>
        </w:rPr>
      </w:pPr>
    </w:p>
    <w:p w:rsidR="003163BA" w:rsidRDefault="003163BA" w:rsidP="003163BA">
      <w:pPr>
        <w:pStyle w:val="NoSpacing"/>
        <w:jc w:val="both"/>
        <w:rPr>
          <w:sz w:val="24"/>
          <w:szCs w:val="24"/>
        </w:rPr>
      </w:pPr>
      <w:r>
        <w:rPr>
          <w:sz w:val="24"/>
          <w:szCs w:val="24"/>
        </w:rPr>
        <w:t>Warren Frerichs – 6 HJ Mathews Court questions regarding open space</w:t>
      </w:r>
      <w:r w:rsidR="00145374">
        <w:rPr>
          <w:sz w:val="24"/>
          <w:szCs w:val="24"/>
        </w:rPr>
        <w:t xml:space="preserve"> and population density</w:t>
      </w:r>
    </w:p>
    <w:p w:rsidR="00145374" w:rsidRDefault="00145374" w:rsidP="003163BA">
      <w:pPr>
        <w:pStyle w:val="NoSpacing"/>
        <w:jc w:val="both"/>
        <w:rPr>
          <w:sz w:val="24"/>
          <w:szCs w:val="24"/>
        </w:rPr>
      </w:pPr>
    </w:p>
    <w:p w:rsidR="00145374" w:rsidRDefault="00BA71D9" w:rsidP="003163BA">
      <w:pPr>
        <w:pStyle w:val="NoSpacing"/>
        <w:jc w:val="both"/>
        <w:rPr>
          <w:sz w:val="24"/>
          <w:szCs w:val="24"/>
        </w:rPr>
      </w:pPr>
      <w:r>
        <w:rPr>
          <w:sz w:val="24"/>
          <w:szCs w:val="24"/>
        </w:rPr>
        <w:lastRenderedPageBreak/>
        <w:t>Public portion closed by motion</w:t>
      </w:r>
    </w:p>
    <w:p w:rsidR="00BA71D9" w:rsidRDefault="00BA71D9" w:rsidP="003163BA">
      <w:pPr>
        <w:pStyle w:val="NoSpacing"/>
        <w:jc w:val="both"/>
        <w:rPr>
          <w:sz w:val="24"/>
          <w:szCs w:val="24"/>
        </w:rPr>
      </w:pPr>
    </w:p>
    <w:p w:rsidR="00BA71D9" w:rsidRDefault="00BA71D9" w:rsidP="003163BA">
      <w:pPr>
        <w:pStyle w:val="NoSpacing"/>
        <w:jc w:val="both"/>
        <w:rPr>
          <w:sz w:val="24"/>
          <w:szCs w:val="24"/>
        </w:rPr>
      </w:pPr>
      <w:r>
        <w:rPr>
          <w:sz w:val="24"/>
          <w:szCs w:val="24"/>
        </w:rPr>
        <w:t>Mr. Dixon stated he has no further witness to present</w:t>
      </w:r>
    </w:p>
    <w:p w:rsidR="00BA71D9" w:rsidRDefault="00BA71D9" w:rsidP="003163BA">
      <w:pPr>
        <w:pStyle w:val="NoSpacing"/>
        <w:jc w:val="both"/>
        <w:rPr>
          <w:sz w:val="24"/>
          <w:szCs w:val="24"/>
        </w:rPr>
      </w:pPr>
    </w:p>
    <w:p w:rsidR="00BA71D9" w:rsidRDefault="00BA71D9" w:rsidP="003163BA">
      <w:pPr>
        <w:pStyle w:val="NoSpacing"/>
        <w:jc w:val="both"/>
        <w:rPr>
          <w:sz w:val="24"/>
          <w:szCs w:val="24"/>
        </w:rPr>
      </w:pPr>
      <w:r>
        <w:rPr>
          <w:sz w:val="24"/>
          <w:szCs w:val="24"/>
        </w:rPr>
        <w:t>Public portion opened for comments</w:t>
      </w:r>
    </w:p>
    <w:p w:rsidR="00BA71D9" w:rsidRDefault="00BA71D9" w:rsidP="003163BA">
      <w:pPr>
        <w:pStyle w:val="NoSpacing"/>
        <w:jc w:val="both"/>
        <w:rPr>
          <w:sz w:val="24"/>
          <w:szCs w:val="24"/>
        </w:rPr>
      </w:pPr>
    </w:p>
    <w:p w:rsidR="00BA71D9" w:rsidRDefault="00BA71D9" w:rsidP="003163BA">
      <w:pPr>
        <w:pStyle w:val="NoSpacing"/>
        <w:jc w:val="both"/>
        <w:rPr>
          <w:sz w:val="24"/>
          <w:szCs w:val="24"/>
        </w:rPr>
      </w:pPr>
      <w:r>
        <w:rPr>
          <w:sz w:val="24"/>
          <w:szCs w:val="24"/>
        </w:rPr>
        <w:t>Dana D’Angelo representing George V</w:t>
      </w:r>
      <w:r w:rsidR="00406B2D">
        <w:rPr>
          <w:sz w:val="24"/>
          <w:szCs w:val="24"/>
        </w:rPr>
        <w:t>i</w:t>
      </w:r>
      <w:r>
        <w:rPr>
          <w:sz w:val="24"/>
          <w:szCs w:val="24"/>
        </w:rPr>
        <w:t>riones – 50 Brown Avenue, Butler, NJ</w:t>
      </w:r>
    </w:p>
    <w:p w:rsidR="00BA71D9" w:rsidRDefault="00BA71D9" w:rsidP="003163BA">
      <w:pPr>
        <w:pStyle w:val="NoSpacing"/>
        <w:jc w:val="both"/>
        <w:rPr>
          <w:sz w:val="24"/>
          <w:szCs w:val="24"/>
        </w:rPr>
      </w:pPr>
    </w:p>
    <w:p w:rsidR="00BA71D9" w:rsidRDefault="00BA71D9" w:rsidP="00BA71D9">
      <w:pPr>
        <w:pStyle w:val="NoSpacing"/>
        <w:jc w:val="both"/>
        <w:rPr>
          <w:sz w:val="24"/>
          <w:szCs w:val="24"/>
        </w:rPr>
      </w:pPr>
      <w:r>
        <w:rPr>
          <w:sz w:val="24"/>
          <w:szCs w:val="24"/>
        </w:rPr>
        <w:t>Mr. Vir</w:t>
      </w:r>
      <w:r w:rsidR="00406B2D">
        <w:rPr>
          <w:sz w:val="24"/>
          <w:szCs w:val="24"/>
        </w:rPr>
        <w:t>i</w:t>
      </w:r>
      <w:r>
        <w:rPr>
          <w:sz w:val="24"/>
          <w:szCs w:val="24"/>
        </w:rPr>
        <w:t>ones stated his concerns with the application</w:t>
      </w:r>
    </w:p>
    <w:p w:rsidR="00BA71D9" w:rsidRDefault="00BA71D9" w:rsidP="00BA71D9">
      <w:pPr>
        <w:pStyle w:val="NoSpacing"/>
        <w:numPr>
          <w:ilvl w:val="0"/>
          <w:numId w:val="7"/>
        </w:numPr>
        <w:jc w:val="both"/>
        <w:rPr>
          <w:sz w:val="24"/>
          <w:szCs w:val="24"/>
        </w:rPr>
      </w:pPr>
      <w:r>
        <w:rPr>
          <w:sz w:val="24"/>
          <w:szCs w:val="24"/>
        </w:rPr>
        <w:t>Dr</w:t>
      </w:r>
      <w:r w:rsidR="00351060">
        <w:rPr>
          <w:sz w:val="24"/>
          <w:szCs w:val="24"/>
        </w:rPr>
        <w:t>ainage issues description of</w:t>
      </w:r>
      <w:r>
        <w:rPr>
          <w:sz w:val="24"/>
          <w:szCs w:val="24"/>
        </w:rPr>
        <w:t xml:space="preserve"> the pipe that is located on his and his neighbor’s property</w:t>
      </w:r>
    </w:p>
    <w:p w:rsidR="00BA71D9" w:rsidRDefault="00BA71D9" w:rsidP="00BA71D9">
      <w:pPr>
        <w:pStyle w:val="NoSpacing"/>
        <w:numPr>
          <w:ilvl w:val="0"/>
          <w:numId w:val="7"/>
        </w:numPr>
        <w:jc w:val="both"/>
        <w:rPr>
          <w:sz w:val="24"/>
          <w:szCs w:val="24"/>
        </w:rPr>
      </w:pPr>
      <w:r>
        <w:rPr>
          <w:sz w:val="24"/>
          <w:szCs w:val="24"/>
        </w:rPr>
        <w:t>Description of his property and driveway pitch</w:t>
      </w:r>
    </w:p>
    <w:p w:rsidR="00BA71D9" w:rsidRDefault="00BA71D9" w:rsidP="00BA71D9">
      <w:pPr>
        <w:pStyle w:val="NoSpacing"/>
        <w:numPr>
          <w:ilvl w:val="0"/>
          <w:numId w:val="7"/>
        </w:numPr>
        <w:jc w:val="both"/>
        <w:rPr>
          <w:sz w:val="24"/>
          <w:szCs w:val="24"/>
        </w:rPr>
      </w:pPr>
      <w:r>
        <w:rPr>
          <w:sz w:val="24"/>
          <w:szCs w:val="24"/>
        </w:rPr>
        <w:t>Purchased the house in 1997 and the pipe was existing</w:t>
      </w:r>
    </w:p>
    <w:p w:rsidR="00EC4810" w:rsidRDefault="00EC4810" w:rsidP="00BA71D9">
      <w:pPr>
        <w:pStyle w:val="NoSpacing"/>
        <w:numPr>
          <w:ilvl w:val="0"/>
          <w:numId w:val="7"/>
        </w:numPr>
        <w:jc w:val="both"/>
        <w:rPr>
          <w:sz w:val="24"/>
          <w:szCs w:val="24"/>
        </w:rPr>
      </w:pPr>
      <w:r>
        <w:rPr>
          <w:sz w:val="24"/>
          <w:szCs w:val="24"/>
        </w:rPr>
        <w:t>Pipe has to be replaced and repaired</w:t>
      </w:r>
    </w:p>
    <w:p w:rsidR="00EC4810" w:rsidRDefault="00EC4810" w:rsidP="00640B09">
      <w:pPr>
        <w:pStyle w:val="NoSpacing"/>
        <w:jc w:val="both"/>
        <w:rPr>
          <w:sz w:val="24"/>
          <w:szCs w:val="24"/>
        </w:rPr>
      </w:pPr>
    </w:p>
    <w:p w:rsidR="00640B09" w:rsidRDefault="00640B09" w:rsidP="00640B09">
      <w:pPr>
        <w:pStyle w:val="NoSpacing"/>
        <w:jc w:val="both"/>
        <w:rPr>
          <w:sz w:val="24"/>
          <w:szCs w:val="24"/>
        </w:rPr>
      </w:pPr>
      <w:r>
        <w:rPr>
          <w:sz w:val="24"/>
          <w:szCs w:val="24"/>
        </w:rPr>
        <w:t>Mr. Dixon questioned Mr. V</w:t>
      </w:r>
      <w:r w:rsidR="00406B2D">
        <w:rPr>
          <w:sz w:val="24"/>
          <w:szCs w:val="24"/>
        </w:rPr>
        <w:t>i</w:t>
      </w:r>
      <w:r>
        <w:rPr>
          <w:sz w:val="24"/>
          <w:szCs w:val="24"/>
        </w:rPr>
        <w:t>riones on various aspects of his testimony</w:t>
      </w:r>
    </w:p>
    <w:p w:rsidR="00640B09" w:rsidRDefault="00640B09" w:rsidP="00640B09">
      <w:pPr>
        <w:pStyle w:val="NoSpacing"/>
        <w:jc w:val="both"/>
        <w:rPr>
          <w:sz w:val="24"/>
          <w:szCs w:val="24"/>
        </w:rPr>
      </w:pPr>
    </w:p>
    <w:p w:rsidR="00385FF7" w:rsidRDefault="00385FF7" w:rsidP="00640B09">
      <w:pPr>
        <w:pStyle w:val="NoSpacing"/>
        <w:jc w:val="both"/>
        <w:rPr>
          <w:sz w:val="24"/>
          <w:szCs w:val="24"/>
        </w:rPr>
      </w:pPr>
      <w:r>
        <w:rPr>
          <w:sz w:val="24"/>
          <w:szCs w:val="24"/>
        </w:rPr>
        <w:t>Board questioned the witness on various aspects of his testimony</w:t>
      </w:r>
    </w:p>
    <w:p w:rsidR="00351060" w:rsidRDefault="00351060" w:rsidP="00640B09">
      <w:pPr>
        <w:pStyle w:val="NoSpacing"/>
        <w:jc w:val="both"/>
        <w:rPr>
          <w:sz w:val="24"/>
          <w:szCs w:val="24"/>
        </w:rPr>
      </w:pPr>
    </w:p>
    <w:p w:rsidR="00351060" w:rsidRDefault="00351060" w:rsidP="00640B09">
      <w:pPr>
        <w:pStyle w:val="NoSpacing"/>
        <w:jc w:val="both"/>
        <w:rPr>
          <w:sz w:val="24"/>
          <w:szCs w:val="24"/>
        </w:rPr>
      </w:pPr>
      <w:r>
        <w:rPr>
          <w:sz w:val="24"/>
          <w:szCs w:val="24"/>
        </w:rPr>
        <w:t>Chairman Nargiso stated due to the hour this application will be carried to the next meeting of June 20, 2013.</w:t>
      </w:r>
    </w:p>
    <w:p w:rsidR="00351060" w:rsidRDefault="00351060" w:rsidP="00640B09">
      <w:pPr>
        <w:pStyle w:val="NoSpacing"/>
        <w:jc w:val="both"/>
        <w:rPr>
          <w:sz w:val="24"/>
          <w:szCs w:val="24"/>
        </w:rPr>
      </w:pPr>
    </w:p>
    <w:p w:rsidR="00351060" w:rsidRDefault="00351060" w:rsidP="00640B09">
      <w:pPr>
        <w:pStyle w:val="NoSpacing"/>
        <w:jc w:val="both"/>
        <w:rPr>
          <w:sz w:val="24"/>
          <w:szCs w:val="24"/>
        </w:rPr>
      </w:pPr>
      <w:r>
        <w:rPr>
          <w:sz w:val="24"/>
          <w:szCs w:val="24"/>
        </w:rPr>
        <w:t>Motion to carry this application to June 20, 2013 without further notice being required</w:t>
      </w:r>
    </w:p>
    <w:p w:rsidR="00351060" w:rsidRDefault="00351060" w:rsidP="00640B09">
      <w:pPr>
        <w:pStyle w:val="NoSpacing"/>
        <w:jc w:val="both"/>
        <w:rPr>
          <w:sz w:val="24"/>
          <w:szCs w:val="24"/>
        </w:rPr>
      </w:pPr>
      <w:r>
        <w:rPr>
          <w:sz w:val="24"/>
          <w:szCs w:val="24"/>
        </w:rPr>
        <w:t>Motion:  Donnelly</w:t>
      </w:r>
    </w:p>
    <w:p w:rsidR="00351060" w:rsidRDefault="00351060" w:rsidP="00640B09">
      <w:pPr>
        <w:pStyle w:val="NoSpacing"/>
        <w:jc w:val="both"/>
        <w:rPr>
          <w:sz w:val="24"/>
          <w:szCs w:val="24"/>
        </w:rPr>
      </w:pPr>
      <w:r>
        <w:rPr>
          <w:sz w:val="24"/>
          <w:szCs w:val="24"/>
        </w:rPr>
        <w:t>Second:  Fox</w:t>
      </w:r>
    </w:p>
    <w:p w:rsidR="00351060" w:rsidRDefault="00351060" w:rsidP="00640B09">
      <w:pPr>
        <w:pStyle w:val="NoSpacing"/>
        <w:jc w:val="both"/>
        <w:rPr>
          <w:sz w:val="24"/>
          <w:szCs w:val="24"/>
        </w:rPr>
      </w:pPr>
      <w:r>
        <w:rPr>
          <w:sz w:val="24"/>
          <w:szCs w:val="24"/>
        </w:rPr>
        <w:t>All Ayes</w:t>
      </w:r>
    </w:p>
    <w:p w:rsidR="00351060" w:rsidRDefault="00351060" w:rsidP="00640B09">
      <w:pPr>
        <w:pStyle w:val="NoSpacing"/>
        <w:jc w:val="both"/>
        <w:rPr>
          <w:sz w:val="24"/>
          <w:szCs w:val="24"/>
        </w:rPr>
      </w:pPr>
    </w:p>
    <w:p w:rsidR="00351060" w:rsidRDefault="00351060" w:rsidP="00640B09">
      <w:pPr>
        <w:pStyle w:val="NoSpacing"/>
        <w:jc w:val="both"/>
        <w:rPr>
          <w:sz w:val="24"/>
          <w:szCs w:val="24"/>
        </w:rPr>
      </w:pPr>
      <w:r>
        <w:rPr>
          <w:sz w:val="24"/>
          <w:szCs w:val="24"/>
        </w:rPr>
        <w:t>SP13-68</w:t>
      </w:r>
      <w:r>
        <w:rPr>
          <w:sz w:val="24"/>
          <w:szCs w:val="24"/>
        </w:rPr>
        <w:tab/>
        <w:t xml:space="preserve">Johan Kafil – completeness only </w:t>
      </w:r>
    </w:p>
    <w:p w:rsidR="00351060" w:rsidRDefault="00351060" w:rsidP="00640B09">
      <w:pPr>
        <w:pStyle w:val="NoSpacing"/>
        <w:jc w:val="both"/>
        <w:rPr>
          <w:sz w:val="24"/>
          <w:szCs w:val="24"/>
        </w:rPr>
      </w:pPr>
    </w:p>
    <w:p w:rsidR="00351060" w:rsidRDefault="00351060" w:rsidP="00640B09">
      <w:pPr>
        <w:pStyle w:val="NoSpacing"/>
        <w:jc w:val="both"/>
        <w:rPr>
          <w:sz w:val="24"/>
          <w:szCs w:val="24"/>
        </w:rPr>
      </w:pPr>
      <w:r>
        <w:rPr>
          <w:sz w:val="24"/>
          <w:szCs w:val="24"/>
        </w:rPr>
        <w:t>Mr. Dixon stated that</w:t>
      </w:r>
      <w:r w:rsidR="000411AB">
        <w:rPr>
          <w:sz w:val="24"/>
          <w:szCs w:val="24"/>
        </w:rPr>
        <w:t xml:space="preserve"> 6</w:t>
      </w:r>
      <w:r>
        <w:rPr>
          <w:sz w:val="24"/>
          <w:szCs w:val="24"/>
        </w:rPr>
        <w:t xml:space="preserve"> items that were listed incomplete have been taken care of and a copy of the plan has been given to Mr. Darmofalski, Ms. Holmqvist and board members.</w:t>
      </w:r>
    </w:p>
    <w:p w:rsidR="000411AB" w:rsidRDefault="000411AB" w:rsidP="00640B09">
      <w:pPr>
        <w:pStyle w:val="NoSpacing"/>
        <w:jc w:val="both"/>
        <w:rPr>
          <w:sz w:val="24"/>
          <w:szCs w:val="24"/>
        </w:rPr>
      </w:pPr>
    </w:p>
    <w:p w:rsidR="000411AB" w:rsidRDefault="000411AB" w:rsidP="00640B09">
      <w:pPr>
        <w:pStyle w:val="NoSpacing"/>
        <w:jc w:val="both"/>
        <w:rPr>
          <w:sz w:val="24"/>
          <w:szCs w:val="24"/>
        </w:rPr>
      </w:pPr>
      <w:r>
        <w:rPr>
          <w:sz w:val="24"/>
          <w:szCs w:val="24"/>
        </w:rPr>
        <w:t>Application will be listed on the 6/13/13 workshop agenda for completeness</w:t>
      </w:r>
    </w:p>
    <w:p w:rsidR="000411AB" w:rsidRDefault="000411AB" w:rsidP="00640B09">
      <w:pPr>
        <w:pStyle w:val="NoSpacing"/>
        <w:jc w:val="both"/>
        <w:rPr>
          <w:sz w:val="24"/>
          <w:szCs w:val="24"/>
        </w:rPr>
      </w:pPr>
    </w:p>
    <w:p w:rsidR="000411AB" w:rsidRDefault="00F30985" w:rsidP="00640B09">
      <w:pPr>
        <w:pStyle w:val="NoSpacing"/>
        <w:jc w:val="both"/>
        <w:rPr>
          <w:sz w:val="24"/>
          <w:szCs w:val="24"/>
        </w:rPr>
      </w:pPr>
      <w:r>
        <w:rPr>
          <w:sz w:val="24"/>
          <w:szCs w:val="24"/>
        </w:rPr>
        <w:t>APPROVAL OF MINUTES – April 18, 2013</w:t>
      </w:r>
    </w:p>
    <w:p w:rsidR="00F30985" w:rsidRDefault="00F30985" w:rsidP="00640B09">
      <w:pPr>
        <w:pStyle w:val="NoSpacing"/>
        <w:jc w:val="both"/>
        <w:rPr>
          <w:sz w:val="24"/>
          <w:szCs w:val="24"/>
        </w:rPr>
      </w:pPr>
      <w:r>
        <w:rPr>
          <w:sz w:val="24"/>
          <w:szCs w:val="24"/>
        </w:rPr>
        <w:t>Motion:  Fox</w:t>
      </w:r>
    </w:p>
    <w:p w:rsidR="00F30985" w:rsidRDefault="00F30985" w:rsidP="00640B09">
      <w:pPr>
        <w:pStyle w:val="NoSpacing"/>
        <w:jc w:val="both"/>
        <w:rPr>
          <w:sz w:val="24"/>
          <w:szCs w:val="24"/>
        </w:rPr>
      </w:pPr>
      <w:r>
        <w:rPr>
          <w:sz w:val="24"/>
          <w:szCs w:val="24"/>
        </w:rPr>
        <w:t>Second:  Donnelly</w:t>
      </w:r>
    </w:p>
    <w:p w:rsidR="00F30985" w:rsidRDefault="00F30985" w:rsidP="00640B09">
      <w:pPr>
        <w:pStyle w:val="NoSpacing"/>
        <w:jc w:val="both"/>
        <w:rPr>
          <w:sz w:val="24"/>
          <w:szCs w:val="24"/>
        </w:rPr>
      </w:pPr>
      <w:r>
        <w:rPr>
          <w:sz w:val="24"/>
          <w:szCs w:val="24"/>
        </w:rPr>
        <w:t>Voted Aye:  Donnelly, Gennari, Sulski, Hauck, Alviene, Finelli, Calvi, Fox, Nargiso</w:t>
      </w:r>
    </w:p>
    <w:p w:rsidR="00F30985" w:rsidRDefault="00F30985" w:rsidP="00640B09">
      <w:pPr>
        <w:pStyle w:val="NoSpacing"/>
        <w:jc w:val="both"/>
        <w:rPr>
          <w:sz w:val="24"/>
          <w:szCs w:val="24"/>
        </w:rPr>
      </w:pPr>
      <w:r>
        <w:rPr>
          <w:sz w:val="24"/>
          <w:szCs w:val="24"/>
        </w:rPr>
        <w:t>Voted Nay:  None</w:t>
      </w:r>
    </w:p>
    <w:p w:rsidR="00F30985" w:rsidRDefault="00F30985" w:rsidP="00640B09">
      <w:pPr>
        <w:pStyle w:val="NoSpacing"/>
        <w:jc w:val="both"/>
        <w:rPr>
          <w:sz w:val="24"/>
          <w:szCs w:val="24"/>
        </w:rPr>
      </w:pPr>
    </w:p>
    <w:p w:rsidR="00F30985" w:rsidRDefault="00F30985" w:rsidP="00640B09">
      <w:pPr>
        <w:pStyle w:val="NoSpacing"/>
        <w:jc w:val="both"/>
        <w:rPr>
          <w:sz w:val="24"/>
          <w:szCs w:val="24"/>
        </w:rPr>
      </w:pPr>
      <w:r>
        <w:rPr>
          <w:sz w:val="24"/>
          <w:szCs w:val="24"/>
        </w:rPr>
        <w:t>APPROVAL OF VOUCHERS</w:t>
      </w:r>
    </w:p>
    <w:p w:rsidR="00F30985" w:rsidRDefault="00F30985" w:rsidP="00640B09">
      <w:pPr>
        <w:pStyle w:val="NoSpacing"/>
        <w:jc w:val="both"/>
        <w:rPr>
          <w:sz w:val="24"/>
          <w:szCs w:val="24"/>
        </w:rPr>
      </w:pPr>
      <w:r>
        <w:rPr>
          <w:sz w:val="24"/>
          <w:szCs w:val="24"/>
        </w:rPr>
        <w:t>Motion:  Fox</w:t>
      </w:r>
    </w:p>
    <w:p w:rsidR="00F30985" w:rsidRDefault="00F30985" w:rsidP="00640B09">
      <w:pPr>
        <w:pStyle w:val="NoSpacing"/>
        <w:jc w:val="both"/>
        <w:rPr>
          <w:sz w:val="24"/>
          <w:szCs w:val="24"/>
        </w:rPr>
      </w:pPr>
      <w:r>
        <w:rPr>
          <w:sz w:val="24"/>
          <w:szCs w:val="24"/>
        </w:rPr>
        <w:t>Second:  Finelli</w:t>
      </w:r>
    </w:p>
    <w:p w:rsidR="00F30985" w:rsidRDefault="00F30985" w:rsidP="00640B09">
      <w:pPr>
        <w:pStyle w:val="NoSpacing"/>
        <w:jc w:val="both"/>
        <w:rPr>
          <w:sz w:val="24"/>
          <w:szCs w:val="24"/>
        </w:rPr>
      </w:pPr>
      <w:r>
        <w:rPr>
          <w:sz w:val="24"/>
          <w:szCs w:val="24"/>
        </w:rPr>
        <w:t>Voted Aye:  Donnelly, Gennari, Sulski, Hauck, Alviene, Finelli, Calvi, Fox, Nargiso</w:t>
      </w:r>
    </w:p>
    <w:p w:rsidR="00F30985" w:rsidRDefault="00F30985" w:rsidP="00640B09">
      <w:pPr>
        <w:pStyle w:val="NoSpacing"/>
        <w:jc w:val="both"/>
        <w:rPr>
          <w:sz w:val="24"/>
          <w:szCs w:val="24"/>
        </w:rPr>
      </w:pPr>
      <w:r>
        <w:rPr>
          <w:sz w:val="24"/>
          <w:szCs w:val="24"/>
        </w:rPr>
        <w:t>Voted Nay:  None</w:t>
      </w:r>
    </w:p>
    <w:p w:rsidR="00662E5E" w:rsidRDefault="00662E5E" w:rsidP="00640B09">
      <w:pPr>
        <w:pStyle w:val="NoSpacing"/>
        <w:jc w:val="both"/>
        <w:rPr>
          <w:sz w:val="24"/>
          <w:szCs w:val="24"/>
        </w:rPr>
      </w:pPr>
    </w:p>
    <w:p w:rsidR="00662E5E" w:rsidRDefault="00662E5E" w:rsidP="00640B09">
      <w:pPr>
        <w:pStyle w:val="NoSpacing"/>
        <w:jc w:val="both"/>
        <w:rPr>
          <w:sz w:val="24"/>
          <w:szCs w:val="24"/>
        </w:rPr>
      </w:pPr>
    </w:p>
    <w:p w:rsidR="00662E5E" w:rsidRDefault="00662E5E" w:rsidP="00640B09">
      <w:pPr>
        <w:pStyle w:val="NoSpacing"/>
        <w:jc w:val="both"/>
        <w:rPr>
          <w:sz w:val="24"/>
          <w:szCs w:val="24"/>
        </w:rPr>
      </w:pPr>
    </w:p>
    <w:p w:rsidR="00662E5E" w:rsidRDefault="00662E5E" w:rsidP="00640B09">
      <w:pPr>
        <w:pStyle w:val="NoSpacing"/>
        <w:jc w:val="both"/>
        <w:rPr>
          <w:sz w:val="24"/>
          <w:szCs w:val="24"/>
        </w:rPr>
      </w:pPr>
      <w:bookmarkStart w:id="0" w:name="_GoBack"/>
      <w:bookmarkEnd w:id="0"/>
    </w:p>
    <w:p w:rsidR="00F30985" w:rsidRDefault="00F30985" w:rsidP="00640B09">
      <w:pPr>
        <w:pStyle w:val="NoSpacing"/>
        <w:jc w:val="both"/>
        <w:rPr>
          <w:sz w:val="24"/>
          <w:szCs w:val="24"/>
        </w:rPr>
      </w:pPr>
    </w:p>
    <w:p w:rsidR="00F30985" w:rsidRDefault="00F30985" w:rsidP="00640B09">
      <w:pPr>
        <w:pStyle w:val="NoSpacing"/>
        <w:jc w:val="both"/>
        <w:rPr>
          <w:sz w:val="24"/>
          <w:szCs w:val="24"/>
        </w:rPr>
      </w:pPr>
      <w:r>
        <w:rPr>
          <w:sz w:val="24"/>
          <w:szCs w:val="24"/>
        </w:rPr>
        <w:lastRenderedPageBreak/>
        <w:t>MOTION TO ADJOURN</w:t>
      </w:r>
    </w:p>
    <w:p w:rsidR="00F30985" w:rsidRDefault="00F30985" w:rsidP="00640B09">
      <w:pPr>
        <w:pStyle w:val="NoSpacing"/>
        <w:jc w:val="both"/>
        <w:rPr>
          <w:sz w:val="24"/>
          <w:szCs w:val="24"/>
        </w:rPr>
      </w:pPr>
      <w:r>
        <w:rPr>
          <w:sz w:val="24"/>
          <w:szCs w:val="24"/>
        </w:rPr>
        <w:t>Motion:  Donnelly</w:t>
      </w:r>
    </w:p>
    <w:p w:rsidR="00F30985" w:rsidRDefault="00F30985" w:rsidP="00640B09">
      <w:pPr>
        <w:pStyle w:val="NoSpacing"/>
        <w:jc w:val="both"/>
        <w:rPr>
          <w:sz w:val="24"/>
          <w:szCs w:val="24"/>
        </w:rPr>
      </w:pPr>
      <w:r>
        <w:rPr>
          <w:sz w:val="24"/>
          <w:szCs w:val="24"/>
        </w:rPr>
        <w:t>Second:  Fox</w:t>
      </w:r>
    </w:p>
    <w:p w:rsidR="00F30985" w:rsidRDefault="00F30985" w:rsidP="00640B09">
      <w:pPr>
        <w:pStyle w:val="NoSpacing"/>
        <w:pBdr>
          <w:bottom w:val="single" w:sz="12" w:space="1" w:color="auto"/>
        </w:pBdr>
        <w:jc w:val="both"/>
        <w:rPr>
          <w:sz w:val="24"/>
          <w:szCs w:val="24"/>
        </w:rPr>
      </w:pPr>
      <w:r>
        <w:rPr>
          <w:sz w:val="24"/>
          <w:szCs w:val="24"/>
        </w:rPr>
        <w:t>All Ayes</w:t>
      </w:r>
    </w:p>
    <w:p w:rsidR="00F30985" w:rsidRDefault="00F30985" w:rsidP="00640B09">
      <w:pPr>
        <w:pStyle w:val="NoSpacing"/>
        <w:jc w:val="both"/>
        <w:rPr>
          <w:sz w:val="24"/>
          <w:szCs w:val="24"/>
        </w:rPr>
      </w:pPr>
    </w:p>
    <w:p w:rsidR="00F30985" w:rsidRDefault="00F30985" w:rsidP="00640B09">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w:t>
      </w:r>
    </w:p>
    <w:p w:rsidR="00F30985" w:rsidRDefault="00F30985" w:rsidP="00640B09">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Chairman – Planning Board</w:t>
      </w:r>
    </w:p>
    <w:p w:rsidR="00F30985" w:rsidRDefault="00F30985" w:rsidP="00640B09">
      <w:pPr>
        <w:pStyle w:val="NoSpacing"/>
        <w:jc w:val="both"/>
        <w:rPr>
          <w:sz w:val="24"/>
          <w:szCs w:val="24"/>
        </w:rPr>
      </w:pPr>
    </w:p>
    <w:p w:rsidR="00F30985" w:rsidRDefault="00F30985" w:rsidP="00640B09">
      <w:pPr>
        <w:pStyle w:val="NoSpacing"/>
        <w:jc w:val="both"/>
        <w:rPr>
          <w:sz w:val="24"/>
          <w:szCs w:val="24"/>
        </w:rPr>
      </w:pPr>
      <w:r>
        <w:rPr>
          <w:sz w:val="24"/>
          <w:szCs w:val="24"/>
        </w:rPr>
        <w:t>ATTEST:  _____________________________</w:t>
      </w:r>
    </w:p>
    <w:p w:rsidR="00F30985" w:rsidRDefault="00F30985" w:rsidP="00640B09">
      <w:pPr>
        <w:pStyle w:val="NoSpacing"/>
        <w:jc w:val="both"/>
        <w:rPr>
          <w:sz w:val="24"/>
          <w:szCs w:val="24"/>
        </w:rPr>
      </w:pPr>
      <w:r>
        <w:rPr>
          <w:sz w:val="24"/>
          <w:szCs w:val="24"/>
        </w:rPr>
        <w:tab/>
        <w:t>Secretary – Planning Board</w:t>
      </w:r>
    </w:p>
    <w:p w:rsidR="00F30985" w:rsidRDefault="00F30985" w:rsidP="00640B09">
      <w:pPr>
        <w:pStyle w:val="NoSpacing"/>
        <w:jc w:val="both"/>
        <w:rPr>
          <w:sz w:val="24"/>
          <w:szCs w:val="24"/>
        </w:rPr>
      </w:pPr>
    </w:p>
    <w:p w:rsidR="00F30985" w:rsidRDefault="00F30985" w:rsidP="00640B09">
      <w:pPr>
        <w:pStyle w:val="NoSpacing"/>
        <w:jc w:val="both"/>
        <w:rPr>
          <w:sz w:val="24"/>
          <w:szCs w:val="24"/>
        </w:rPr>
      </w:pPr>
      <w:r>
        <w:rPr>
          <w:sz w:val="24"/>
          <w:szCs w:val="24"/>
        </w:rPr>
        <w:t>ADOPTED:  ______________________</w:t>
      </w:r>
    </w:p>
    <w:p w:rsidR="00385FF7" w:rsidRDefault="00385FF7" w:rsidP="00640B09">
      <w:pPr>
        <w:pStyle w:val="NoSpacing"/>
        <w:jc w:val="both"/>
        <w:rPr>
          <w:sz w:val="24"/>
          <w:szCs w:val="24"/>
        </w:rPr>
      </w:pPr>
    </w:p>
    <w:p w:rsidR="00385FF7" w:rsidRDefault="00385FF7" w:rsidP="00640B09">
      <w:pPr>
        <w:pStyle w:val="NoSpacing"/>
        <w:jc w:val="both"/>
        <w:rPr>
          <w:sz w:val="24"/>
          <w:szCs w:val="24"/>
        </w:rPr>
      </w:pPr>
    </w:p>
    <w:p w:rsidR="003163BA" w:rsidRDefault="003163BA" w:rsidP="003163BA">
      <w:pPr>
        <w:pStyle w:val="NoSpacing"/>
        <w:jc w:val="both"/>
        <w:rPr>
          <w:sz w:val="24"/>
          <w:szCs w:val="24"/>
        </w:rPr>
      </w:pPr>
    </w:p>
    <w:p w:rsidR="003163BA" w:rsidRPr="003163BA" w:rsidRDefault="003163BA" w:rsidP="003163BA">
      <w:pPr>
        <w:pStyle w:val="NoSpacing"/>
        <w:jc w:val="both"/>
        <w:rPr>
          <w:sz w:val="24"/>
          <w:szCs w:val="24"/>
        </w:rPr>
      </w:pPr>
    </w:p>
    <w:p w:rsidR="00AC4F60" w:rsidRDefault="00AC4F60" w:rsidP="00146AC1">
      <w:pPr>
        <w:pStyle w:val="NoSpacing"/>
        <w:jc w:val="both"/>
        <w:rPr>
          <w:sz w:val="24"/>
          <w:szCs w:val="24"/>
        </w:rPr>
      </w:pPr>
    </w:p>
    <w:p w:rsidR="00AC4F60" w:rsidRDefault="00AC4F60" w:rsidP="00146AC1">
      <w:pPr>
        <w:pStyle w:val="NoSpacing"/>
        <w:jc w:val="both"/>
        <w:rPr>
          <w:sz w:val="24"/>
          <w:szCs w:val="24"/>
        </w:rPr>
      </w:pPr>
    </w:p>
    <w:p w:rsidR="00146AC1" w:rsidRDefault="00146AC1" w:rsidP="00146AC1">
      <w:pPr>
        <w:pStyle w:val="NoSpacing"/>
        <w:jc w:val="both"/>
        <w:rPr>
          <w:sz w:val="24"/>
          <w:szCs w:val="24"/>
        </w:rPr>
      </w:pPr>
    </w:p>
    <w:p w:rsidR="00146AC1" w:rsidRDefault="00146AC1" w:rsidP="00146AC1">
      <w:pPr>
        <w:pStyle w:val="NoSpacing"/>
        <w:jc w:val="both"/>
        <w:rPr>
          <w:sz w:val="24"/>
          <w:szCs w:val="24"/>
        </w:rPr>
      </w:pPr>
    </w:p>
    <w:p w:rsidR="00146AC1" w:rsidRDefault="00146AC1" w:rsidP="00146AC1">
      <w:pPr>
        <w:pStyle w:val="NoSpacing"/>
        <w:jc w:val="both"/>
        <w:rPr>
          <w:sz w:val="24"/>
          <w:szCs w:val="24"/>
        </w:rPr>
      </w:pPr>
    </w:p>
    <w:p w:rsidR="00146AC1" w:rsidRPr="00146AC1" w:rsidRDefault="00146AC1" w:rsidP="00146AC1">
      <w:pPr>
        <w:pStyle w:val="NoSpacing"/>
        <w:jc w:val="both"/>
        <w:rPr>
          <w:sz w:val="24"/>
          <w:szCs w:val="24"/>
        </w:rPr>
      </w:pPr>
    </w:p>
    <w:sectPr w:rsidR="00146AC1" w:rsidRPr="00146AC1" w:rsidSect="00146AC1">
      <w:footerReference w:type="default" r:id="rId8"/>
      <w:pgSz w:w="12240" w:h="15840" w:code="1"/>
      <w:pgMar w:top="288" w:right="288" w:bottom="288" w:left="288" w:header="720" w:footer="720" w:gutter="0"/>
      <w:paperSrc w:first="2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73" w:rsidRDefault="00746E73" w:rsidP="00746E73">
      <w:pPr>
        <w:spacing w:after="0" w:line="240" w:lineRule="auto"/>
      </w:pPr>
      <w:r>
        <w:separator/>
      </w:r>
    </w:p>
  </w:endnote>
  <w:endnote w:type="continuationSeparator" w:id="0">
    <w:p w:rsidR="00746E73" w:rsidRDefault="00746E73" w:rsidP="0074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360371"/>
      <w:docPartObj>
        <w:docPartGallery w:val="Page Numbers (Bottom of Page)"/>
        <w:docPartUnique/>
      </w:docPartObj>
    </w:sdtPr>
    <w:sdtEndPr>
      <w:rPr>
        <w:noProof/>
      </w:rPr>
    </w:sdtEndPr>
    <w:sdtContent>
      <w:p w:rsidR="00746E73" w:rsidRDefault="00746E73">
        <w:pPr>
          <w:pStyle w:val="Footer"/>
          <w:jc w:val="center"/>
        </w:pPr>
        <w:r>
          <w:fldChar w:fldCharType="begin"/>
        </w:r>
        <w:r>
          <w:instrText xml:space="preserve"> PAGE   \* MERGEFORMAT </w:instrText>
        </w:r>
        <w:r>
          <w:fldChar w:fldCharType="separate"/>
        </w:r>
        <w:r w:rsidR="00662E5E">
          <w:rPr>
            <w:noProof/>
          </w:rPr>
          <w:t>1</w:t>
        </w:r>
        <w:r>
          <w:rPr>
            <w:noProof/>
          </w:rPr>
          <w:fldChar w:fldCharType="end"/>
        </w:r>
      </w:p>
    </w:sdtContent>
  </w:sdt>
  <w:p w:rsidR="00746E73" w:rsidRDefault="00746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73" w:rsidRDefault="00746E73" w:rsidP="00746E73">
      <w:pPr>
        <w:spacing w:after="0" w:line="240" w:lineRule="auto"/>
      </w:pPr>
      <w:r>
        <w:separator/>
      </w:r>
    </w:p>
  </w:footnote>
  <w:footnote w:type="continuationSeparator" w:id="0">
    <w:p w:rsidR="00746E73" w:rsidRDefault="00746E73" w:rsidP="00746E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497"/>
    <w:multiLevelType w:val="hybridMultilevel"/>
    <w:tmpl w:val="1C82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C1352"/>
    <w:multiLevelType w:val="hybridMultilevel"/>
    <w:tmpl w:val="E97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04F5A"/>
    <w:multiLevelType w:val="hybridMultilevel"/>
    <w:tmpl w:val="D760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C223D"/>
    <w:multiLevelType w:val="hybridMultilevel"/>
    <w:tmpl w:val="567E9D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E792468"/>
    <w:multiLevelType w:val="hybridMultilevel"/>
    <w:tmpl w:val="B570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2174AC"/>
    <w:multiLevelType w:val="hybridMultilevel"/>
    <w:tmpl w:val="59C8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127A28"/>
    <w:multiLevelType w:val="hybridMultilevel"/>
    <w:tmpl w:val="20F0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A2"/>
    <w:rsid w:val="000411AB"/>
    <w:rsid w:val="00145374"/>
    <w:rsid w:val="00146AC1"/>
    <w:rsid w:val="003163BA"/>
    <w:rsid w:val="00351060"/>
    <w:rsid w:val="00385FF7"/>
    <w:rsid w:val="00406B2D"/>
    <w:rsid w:val="004073CC"/>
    <w:rsid w:val="004A2DA2"/>
    <w:rsid w:val="004C4C12"/>
    <w:rsid w:val="005C2E73"/>
    <w:rsid w:val="00640B09"/>
    <w:rsid w:val="00662E5E"/>
    <w:rsid w:val="00734217"/>
    <w:rsid w:val="007377E4"/>
    <w:rsid w:val="00746E73"/>
    <w:rsid w:val="00911EC4"/>
    <w:rsid w:val="00AC4F60"/>
    <w:rsid w:val="00AF6F5A"/>
    <w:rsid w:val="00BA71D9"/>
    <w:rsid w:val="00CE3215"/>
    <w:rsid w:val="00D55528"/>
    <w:rsid w:val="00EC4810"/>
    <w:rsid w:val="00F30985"/>
    <w:rsid w:val="00F6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DA2"/>
    <w:pPr>
      <w:spacing w:after="0" w:line="240" w:lineRule="auto"/>
    </w:pPr>
  </w:style>
  <w:style w:type="paragraph" w:styleId="Header">
    <w:name w:val="header"/>
    <w:basedOn w:val="Normal"/>
    <w:link w:val="HeaderChar"/>
    <w:uiPriority w:val="99"/>
    <w:unhideWhenUsed/>
    <w:rsid w:val="0074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E73"/>
  </w:style>
  <w:style w:type="paragraph" w:styleId="Footer">
    <w:name w:val="footer"/>
    <w:basedOn w:val="Normal"/>
    <w:link w:val="FooterChar"/>
    <w:uiPriority w:val="99"/>
    <w:unhideWhenUsed/>
    <w:rsid w:val="0074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DA2"/>
    <w:pPr>
      <w:spacing w:after="0" w:line="240" w:lineRule="auto"/>
    </w:pPr>
  </w:style>
  <w:style w:type="paragraph" w:styleId="Header">
    <w:name w:val="header"/>
    <w:basedOn w:val="Normal"/>
    <w:link w:val="HeaderChar"/>
    <w:uiPriority w:val="99"/>
    <w:unhideWhenUsed/>
    <w:rsid w:val="0074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E73"/>
  </w:style>
  <w:style w:type="paragraph" w:styleId="Footer">
    <w:name w:val="footer"/>
    <w:basedOn w:val="Normal"/>
    <w:link w:val="FooterChar"/>
    <w:uiPriority w:val="99"/>
    <w:unhideWhenUsed/>
    <w:rsid w:val="0074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4</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Becker</dc:creator>
  <cp:lastModifiedBy>Karen Becker</cp:lastModifiedBy>
  <cp:revision>11</cp:revision>
  <dcterms:created xsi:type="dcterms:W3CDTF">2013-06-06T15:22:00Z</dcterms:created>
  <dcterms:modified xsi:type="dcterms:W3CDTF">2013-06-13T14:05:00Z</dcterms:modified>
</cp:coreProperties>
</file>